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A2011" w14:textId="2170970E" w:rsidR="00CC4164" w:rsidRPr="003E7894" w:rsidRDefault="00CC4164" w:rsidP="00CC4164">
      <w:pPr>
        <w:jc w:val="center"/>
        <w:rPr>
          <w:b/>
          <w:sz w:val="28"/>
          <w:szCs w:val="28"/>
        </w:rPr>
      </w:pPr>
      <w:r w:rsidRPr="003E7894">
        <w:rPr>
          <w:b/>
          <w:sz w:val="28"/>
          <w:szCs w:val="28"/>
        </w:rPr>
        <w:t>Faculty Council</w:t>
      </w:r>
    </w:p>
    <w:p w14:paraId="346D0292" w14:textId="0FBA3DCF" w:rsidR="00CC4164" w:rsidRPr="003E7894" w:rsidRDefault="00CC4164" w:rsidP="00CC4164">
      <w:pPr>
        <w:spacing w:after="120"/>
        <w:jc w:val="center"/>
        <w:rPr>
          <w:b/>
          <w:sz w:val="24"/>
          <w:szCs w:val="24"/>
        </w:rPr>
      </w:pPr>
      <w:r w:rsidRPr="003E7894">
        <w:rPr>
          <w:b/>
          <w:sz w:val="24"/>
          <w:szCs w:val="24"/>
        </w:rPr>
        <w:t xml:space="preserve">Minutes of </w:t>
      </w:r>
      <w:r w:rsidR="00A246FE">
        <w:rPr>
          <w:b/>
          <w:sz w:val="24"/>
          <w:szCs w:val="24"/>
        </w:rPr>
        <w:t>April 24</w:t>
      </w:r>
      <w:r w:rsidR="00E30645" w:rsidRPr="003E7894">
        <w:rPr>
          <w:b/>
          <w:sz w:val="24"/>
          <w:szCs w:val="24"/>
        </w:rPr>
        <w:t>, 202</w:t>
      </w:r>
      <w:r w:rsidR="00BF6E10" w:rsidRPr="003E7894">
        <w:rPr>
          <w:b/>
          <w:sz w:val="24"/>
          <w:szCs w:val="24"/>
        </w:rPr>
        <w:t>4</w:t>
      </w:r>
      <w:r w:rsidR="00082B51">
        <w:rPr>
          <w:b/>
          <w:sz w:val="24"/>
          <w:szCs w:val="24"/>
        </w:rPr>
        <w:t>,</w:t>
      </w:r>
      <w:r w:rsidRPr="003E7894">
        <w:rPr>
          <w:b/>
          <w:sz w:val="24"/>
          <w:szCs w:val="24"/>
        </w:rPr>
        <w:t xml:space="preserve"> Meeting</w:t>
      </w:r>
    </w:p>
    <w:p w14:paraId="57B15FB3" w14:textId="77777777" w:rsidR="00A246FE" w:rsidRPr="003E7894" w:rsidRDefault="00A246FE" w:rsidP="00A246FE">
      <w:pPr>
        <w:pBdr>
          <w:bottom w:val="double" w:sz="6" w:space="1" w:color="auto"/>
        </w:pBdr>
      </w:pPr>
    </w:p>
    <w:p w14:paraId="4AB12992" w14:textId="77777777" w:rsidR="00A246FE" w:rsidRPr="003E7894" w:rsidRDefault="00A246FE" w:rsidP="00A246FE">
      <w:pPr>
        <w:spacing w:after="120"/>
        <w:jc w:val="center"/>
        <w:rPr>
          <w:b/>
          <w:u w:val="single"/>
        </w:rPr>
      </w:pPr>
      <w:r w:rsidRPr="003E7894">
        <w:rPr>
          <w:b/>
          <w:u w:val="single"/>
        </w:rPr>
        <w:t>Voting Members Present</w:t>
      </w:r>
    </w:p>
    <w:p w14:paraId="0994B430" w14:textId="115BE619" w:rsidR="00A246FE" w:rsidRPr="003E7894" w:rsidRDefault="00A246FE" w:rsidP="00A246FE">
      <w:r w:rsidRPr="003E7894">
        <w:rPr>
          <w:b/>
        </w:rPr>
        <w:t>(Ex Officio)</w:t>
      </w:r>
      <w:r w:rsidRPr="003E7894">
        <w:t xml:space="preserve">: Xiaoxia Newton (President); Susan Harden (President-Elect); Debra Smith (Secretary); Eric Millard (FEC, COAA Faculty Chair); Dongsong Zhang (FEC, COB); Jack Cathey (FEC, COB Faculty Chair); Gabriel Terejanu (FEC, CCI Faculty Chair); Aidan Browne (FEC, COE); George Shaw (FEC, CHHS Faculty Chair); Allison McCulloch (FEC, CLAS); Elizabeth Stearns  (FEC, CLAS); Dan Boisvert (FEC, CLAS Faculty Chair); Amanda Binder (FEC, Library); Sharon Gaber (Chancellor); Jennifer Troyer (Provost); John Daniels (V.C. for Research); Dolly King (COB Dean); </w:t>
      </w:r>
      <w:r w:rsidR="00DB0195">
        <w:t xml:space="preserve">Bill Tolone </w:t>
      </w:r>
      <w:r w:rsidRPr="003E7894">
        <w:t>(</w:t>
      </w:r>
      <w:r w:rsidR="00DB0195">
        <w:t xml:space="preserve">on behalf of </w:t>
      </w:r>
      <w:r w:rsidRPr="003E7894">
        <w:t xml:space="preserve">CCI Dean); Malcolm Butler (COED Dean); </w:t>
      </w:r>
      <w:r w:rsidR="00DB0195">
        <w:t>Robert Keynton</w:t>
      </w:r>
      <w:r w:rsidRPr="003E7894">
        <w:t xml:space="preserve"> (COE Dean); </w:t>
      </w:r>
      <w:r w:rsidR="00DB0195">
        <w:t>Shanti Kulkarni</w:t>
      </w:r>
      <w:r w:rsidRPr="003E7894">
        <w:t xml:space="preserve"> (on behalf of CHHS Dean); John Smail (CHESS Dean); </w:t>
      </w:r>
      <w:r w:rsidR="00DB0195" w:rsidRPr="003E7894">
        <w:t>Bernadette Donovan-Merkert (COS Dean); Pinku Mukherjee (Graduate School Dean)</w:t>
      </w:r>
      <w:r w:rsidR="00DB0195">
        <w:t xml:space="preserve">; </w:t>
      </w:r>
      <w:r w:rsidRPr="003E7894">
        <w:t>Stephen Weiter (Library Dean); Lisa Slattery Walker (University College Dean)</w:t>
      </w:r>
    </w:p>
    <w:p w14:paraId="3FED4A67" w14:textId="3A28D65C" w:rsidR="00A246FE" w:rsidRPr="003E7894" w:rsidRDefault="00A246FE" w:rsidP="00A246FE">
      <w:r w:rsidRPr="003E7894">
        <w:rPr>
          <w:b/>
        </w:rPr>
        <w:t>(Unit Representatives)</w:t>
      </w:r>
      <w:r w:rsidRPr="003E7894">
        <w:t xml:space="preserve">: Hughlene Burton (ACCT); Catherine Fuentes (ANTH); </w:t>
      </w:r>
      <w:r w:rsidR="00DB0195">
        <w:t>Denis Jacob Machado</w:t>
      </w:r>
      <w:r w:rsidRPr="003E7894">
        <w:t xml:space="preserve"> (BINF); </w:t>
      </w:r>
      <w:r w:rsidR="00DB0195">
        <w:t xml:space="preserve">Richard Chi </w:t>
      </w:r>
      <w:r w:rsidRPr="003E7894">
        <w:t xml:space="preserve">(BIOL); Jordan Poler (CHEM); </w:t>
      </w:r>
      <w:r w:rsidR="00DB0195" w:rsidRPr="003E7894">
        <w:t xml:space="preserve">Bibi Reisdorf (COMM); </w:t>
      </w:r>
      <w:r w:rsidRPr="003E7894">
        <w:t>Taghi Mostafavi (CS);</w:t>
      </w:r>
      <w:r w:rsidR="00DB0195">
        <w:t xml:space="preserve"> Lyndon</w:t>
      </w:r>
      <w:r w:rsidRPr="003E7894">
        <w:t xml:space="preserve"> </w:t>
      </w:r>
      <w:r w:rsidR="00DB0195">
        <w:t>Abrams</w:t>
      </w:r>
      <w:r w:rsidRPr="003E7894">
        <w:t xml:space="preserve"> (CSLG); John Stogner (CJUS); Krista Saral (ECON); Kyle Cox (EDLD); Don Chen (ETCM); Mark Hall (ENGL); </w:t>
      </w:r>
      <w:r w:rsidR="00565CC1">
        <w:t>Weidong Tian</w:t>
      </w:r>
      <w:r w:rsidRPr="003E7894">
        <w:t xml:space="preserve"> (FINN); </w:t>
      </w:r>
      <w:r w:rsidR="00565CC1">
        <w:t>Gang Chen</w:t>
      </w:r>
      <w:r w:rsidRPr="003E7894">
        <w:t xml:space="preserve"> (GYES); </w:t>
      </w:r>
      <w:r w:rsidR="00565CC1" w:rsidRPr="003E7894">
        <w:t xml:space="preserve">Joyce Dalsheim (GLBL); Karen Flint (HIST); </w:t>
      </w:r>
      <w:r w:rsidRPr="003E7894">
        <w:t xml:space="preserve">Liz Siler (LIB); Karen Ford-Eickhoff (MGMT); </w:t>
      </w:r>
      <w:r w:rsidR="00565CC1">
        <w:t>Yinghao Pan</w:t>
      </w:r>
      <w:r w:rsidRPr="003E7894">
        <w:t xml:space="preserve"> (MATH); Stuart Smith (MEES); Mira Frisch (MUSC); LaTonya Rafe (SON); </w:t>
      </w:r>
      <w:r w:rsidR="00565CC1">
        <w:t>Matthew Fraiser</w:t>
      </w:r>
      <w:r w:rsidRPr="003E7894">
        <w:t xml:space="preserve"> (PAS); Shannon Sullivan (PHIL); Menelaos Poutous (PHYS); Fred Batista Pereira (POLS); Lori Van Wallendael (PSYC); Lorenzo Hopper (PHS); Madelyn Colonnese (REEL); Barbara Thiede (RELS); Jackie Garcia (SOWK); Yang Cao (SOCY); </w:t>
      </w:r>
      <w:r w:rsidR="00565CC1" w:rsidRPr="003E7894">
        <w:t>Bill Chu (SIS); Chris O’Brien (SPCD); Cat Mahaffey (WRDS)</w:t>
      </w:r>
      <w:r w:rsidRPr="003E7894">
        <w:t xml:space="preserve"> </w:t>
      </w:r>
    </w:p>
    <w:p w14:paraId="7FF849E6" w14:textId="77777777" w:rsidR="00A246FE" w:rsidRPr="003E7894" w:rsidRDefault="00A246FE" w:rsidP="00A246FE">
      <w:pPr>
        <w:spacing w:after="120"/>
        <w:jc w:val="center"/>
        <w:rPr>
          <w:b/>
          <w:u w:val="single"/>
        </w:rPr>
      </w:pPr>
      <w:r w:rsidRPr="003E7894">
        <w:rPr>
          <w:b/>
          <w:u w:val="single"/>
        </w:rPr>
        <w:t>Voting Members Absent</w:t>
      </w:r>
    </w:p>
    <w:p w14:paraId="733809F1" w14:textId="7584598A" w:rsidR="00A246FE" w:rsidRPr="003E7894" w:rsidRDefault="00A246FE" w:rsidP="00A246FE">
      <w:r w:rsidRPr="003E7894">
        <w:rPr>
          <w:b/>
        </w:rPr>
        <w:t>(Ex Officio)</w:t>
      </w:r>
      <w:r w:rsidRPr="003E7894">
        <w:t xml:space="preserve">: Carlos Cruz (FEC, COAA); Mohamed Shehab (FEC, CCI); Dawson Hancock (FEC, COED); Erik Byker (FEC, COED Faculty Chair); Jim Conrad (FEC, COE Faculty Chair); Tricia Turner (FEC, CHHS); Jan Rieman (FEC, CLAS); Michael Walter (FEC, COS Faculty Chair); Angel Truesdale (FEC, Library Faculty President); </w:t>
      </w:r>
      <w:r w:rsidR="00DB0195" w:rsidRPr="003E7894">
        <w:t xml:space="preserve">Kevin Bailey (V.C. for Student Affairs); </w:t>
      </w:r>
      <w:r w:rsidRPr="003E7894">
        <w:t xml:space="preserve">Jose Gamez (COAA Dean); </w:t>
      </w:r>
      <w:r w:rsidR="00DB0195" w:rsidRPr="003E7894">
        <w:t>Malin Pereira (Honors College Dean)</w:t>
      </w:r>
    </w:p>
    <w:p w14:paraId="47E25976" w14:textId="4C1DCCEB" w:rsidR="00A246FE" w:rsidRPr="003E7894" w:rsidRDefault="00A246FE" w:rsidP="00A246FE">
      <w:r w:rsidRPr="003E7894">
        <w:rPr>
          <w:b/>
        </w:rPr>
        <w:t>(Unit Representatives)</w:t>
      </w:r>
      <w:r w:rsidRPr="003E7894">
        <w:t xml:space="preserve">: Matt Flynn (AERO); Veronica Robinson (AFRS); </w:t>
      </w:r>
      <w:r w:rsidR="00DB0195" w:rsidRPr="003E7894">
        <w:t xml:space="preserve">Mike Turner (APHC); </w:t>
      </w:r>
      <w:r w:rsidRPr="003E7894">
        <w:t xml:space="preserve">David Thaddeus (SOA); </w:t>
      </w:r>
      <w:r w:rsidR="00DB0195" w:rsidRPr="003E7894">
        <w:t xml:space="preserve">J.B. Burke (ARTS); </w:t>
      </w:r>
      <w:r w:rsidRPr="003E7894">
        <w:t xml:space="preserve">Ram Kumar (BISOM); Wei Fan (CEGR); </w:t>
      </w:r>
      <w:r w:rsidR="00DB0195" w:rsidRPr="003E7894">
        <w:t xml:space="preserve">Ann Dils (DANC); </w:t>
      </w:r>
      <w:r w:rsidRPr="003E7894">
        <w:t xml:space="preserve">Robert Fox (DTSC); </w:t>
      </w:r>
      <w:r w:rsidR="00DB0195" w:rsidRPr="003E7894">
        <w:t xml:space="preserve">Sukumar Kamalasadan (ECE); </w:t>
      </w:r>
      <w:r w:rsidR="00565CC1" w:rsidRPr="003E7894">
        <w:t xml:space="preserve">Ertunga Ozelkan (ISE); Maryrica Lottman (LACS); Ming Chen (MKTG); </w:t>
      </w:r>
      <w:r w:rsidRPr="003E7894">
        <w:t xml:space="preserve">Adam Myers (MDSK); Joseph Frederick (MSCI); </w:t>
      </w:r>
      <w:r w:rsidR="00565CC1">
        <w:t xml:space="preserve">Robin Witt (THEA) </w:t>
      </w:r>
    </w:p>
    <w:p w14:paraId="518EE7E5" w14:textId="77777777" w:rsidR="00A246FE" w:rsidRPr="003E7894" w:rsidRDefault="00A246FE" w:rsidP="00A246FE">
      <w:pPr>
        <w:spacing w:after="120"/>
        <w:jc w:val="center"/>
        <w:rPr>
          <w:b/>
          <w:u w:val="single"/>
        </w:rPr>
      </w:pPr>
      <w:r w:rsidRPr="003E7894">
        <w:rPr>
          <w:b/>
          <w:u w:val="single"/>
        </w:rPr>
        <w:t>Guests Present (Not Voting)</w:t>
      </w:r>
    </w:p>
    <w:p w14:paraId="5D5521AC" w14:textId="73652A20" w:rsidR="00A246FE" w:rsidRDefault="00A246FE" w:rsidP="00A246FE">
      <w:pPr>
        <w:pBdr>
          <w:bottom w:val="double" w:sz="6" w:space="1" w:color="auto"/>
        </w:pBdr>
      </w:pPr>
      <w:r w:rsidRPr="009417B9">
        <w:t xml:space="preserve">Matthew Wyse (Academic Affairs); Leslie Zenk (Academic Affairs, Associate Provost and Chief of Staff); Kim Bradley (Chancellor’s Office); </w:t>
      </w:r>
      <w:r w:rsidR="009417B9">
        <w:t xml:space="preserve">Cliff Scott (communication Studies); </w:t>
      </w:r>
      <w:r w:rsidR="009417B9" w:rsidRPr="009417B9">
        <w:t>Cindy Gilson (Honors Council Chair);</w:t>
      </w:r>
      <w:r w:rsidR="009417B9">
        <w:t xml:space="preserve"> </w:t>
      </w:r>
      <w:r w:rsidR="009417B9" w:rsidRPr="009417B9">
        <w:t xml:space="preserve">Greg Weeks (CHESS); </w:t>
      </w:r>
      <w:r w:rsidRPr="009417B9">
        <w:t>Jesh Humphrey (Legal Affairs, General Counsel &amp; V.C. for Institutional Integrity);</w:t>
      </w:r>
      <w:r w:rsidR="009417B9">
        <w:t xml:space="preserve"> Erica Solosky (Legal Affairs);</w:t>
      </w:r>
      <w:r w:rsidRPr="009417B9">
        <w:rPr>
          <w:color w:val="FF0000"/>
        </w:rPr>
        <w:t xml:space="preserve"> </w:t>
      </w:r>
      <w:r w:rsidR="009417B9" w:rsidRPr="009417B9">
        <w:t xml:space="preserve">Deb Thomas (Research); Peter Szanton (Research); Kiran Budhrani (School of Professional Studies); </w:t>
      </w:r>
      <w:r w:rsidRPr="009417B9">
        <w:t>Asher Haines (School of Professional Studies, Associate Provost); Evan Wantland (Undergraduate Education)</w:t>
      </w:r>
    </w:p>
    <w:p w14:paraId="743AA924" w14:textId="77777777" w:rsidR="00A246FE" w:rsidRDefault="00A246FE" w:rsidP="005F5051">
      <w:pPr>
        <w:pBdr>
          <w:bottom w:val="double" w:sz="6" w:space="1" w:color="auto"/>
        </w:pBdr>
      </w:pPr>
    </w:p>
    <w:p w14:paraId="513F3902" w14:textId="77777777" w:rsidR="00A246FE" w:rsidRPr="003E7894" w:rsidRDefault="00A246FE" w:rsidP="005F5051">
      <w:pPr>
        <w:pBdr>
          <w:bottom w:val="double" w:sz="6" w:space="1" w:color="auto"/>
        </w:pBdr>
      </w:pPr>
    </w:p>
    <w:p w14:paraId="7E822577" w14:textId="2C10E725" w:rsidR="00465830" w:rsidRPr="00A5261C" w:rsidRDefault="000901A4" w:rsidP="0063092E">
      <w:pPr>
        <w:pStyle w:val="ListParagraph"/>
        <w:numPr>
          <w:ilvl w:val="0"/>
          <w:numId w:val="1"/>
        </w:numPr>
        <w:spacing w:line="256" w:lineRule="auto"/>
      </w:pPr>
      <w:r w:rsidRPr="00A5261C">
        <w:rPr>
          <w:b/>
        </w:rPr>
        <w:t>Call to Order</w:t>
      </w:r>
      <w:proofErr w:type="gramStart"/>
      <w:r w:rsidR="00C75CFA" w:rsidRPr="00A5261C">
        <w:rPr>
          <w:b/>
        </w:rPr>
        <w:t>.</w:t>
      </w:r>
      <w:r w:rsidR="00182B23" w:rsidRPr="00A5261C">
        <w:t xml:space="preserve">  </w:t>
      </w:r>
      <w:proofErr w:type="gramEnd"/>
      <w:r w:rsidR="00795133" w:rsidRPr="00A5261C">
        <w:t xml:space="preserve">Faculty President </w:t>
      </w:r>
      <w:r w:rsidR="00263BB2" w:rsidRPr="00A5261C">
        <w:t xml:space="preserve">Xiaoxia Newton </w:t>
      </w:r>
      <w:r w:rsidR="00EF6F24" w:rsidRPr="00A5261C">
        <w:t>called the meeting to order at 1:00 P.M</w:t>
      </w:r>
      <w:r w:rsidR="001F14FD" w:rsidRPr="00A5261C">
        <w:t>.</w:t>
      </w:r>
    </w:p>
    <w:p w14:paraId="70FCA25F" w14:textId="26EE0F13" w:rsidR="009103EF" w:rsidRPr="003E7894" w:rsidRDefault="009103EF" w:rsidP="009103EF">
      <w:pPr>
        <w:pStyle w:val="ListParagraph"/>
        <w:spacing w:line="256" w:lineRule="auto"/>
        <w:ind w:left="360"/>
        <w:rPr>
          <w:b/>
        </w:rPr>
      </w:pPr>
    </w:p>
    <w:p w14:paraId="15C5096C" w14:textId="77777777" w:rsidR="009103EF" w:rsidRPr="003E7894" w:rsidRDefault="009103EF" w:rsidP="009103EF">
      <w:pPr>
        <w:pStyle w:val="ListParagraph"/>
        <w:spacing w:line="256" w:lineRule="auto"/>
        <w:ind w:left="360"/>
      </w:pPr>
    </w:p>
    <w:p w14:paraId="393E5444" w14:textId="0CABB032" w:rsidR="00DE0FAC" w:rsidRPr="00572AC4" w:rsidRDefault="00035D9B" w:rsidP="00572AC4">
      <w:pPr>
        <w:pStyle w:val="ListParagraph"/>
        <w:numPr>
          <w:ilvl w:val="0"/>
          <w:numId w:val="1"/>
        </w:numPr>
        <w:spacing w:line="256" w:lineRule="auto"/>
      </w:pPr>
      <w:r w:rsidRPr="003E7894">
        <w:rPr>
          <w:b/>
        </w:rPr>
        <w:t xml:space="preserve">Report of the Chancellor </w:t>
      </w:r>
      <w:r w:rsidR="009103EF" w:rsidRPr="003E7894">
        <w:rPr>
          <w:b/>
        </w:rPr>
        <w:t xml:space="preserve">(Dr. </w:t>
      </w:r>
      <w:r w:rsidRPr="003E7894">
        <w:rPr>
          <w:b/>
        </w:rPr>
        <w:t>Sharon Gaber</w:t>
      </w:r>
      <w:r w:rsidR="009103EF" w:rsidRPr="003E7894">
        <w:rPr>
          <w:b/>
        </w:rPr>
        <w:t>)</w:t>
      </w:r>
      <w:proofErr w:type="gramStart"/>
      <w:r w:rsidR="009103EF" w:rsidRPr="003E7894">
        <w:rPr>
          <w:b/>
        </w:rPr>
        <w:t>.</w:t>
      </w:r>
      <w:r w:rsidR="009103EF" w:rsidRPr="003E7894">
        <w:t xml:space="preserve">  </w:t>
      </w:r>
      <w:proofErr w:type="gramEnd"/>
      <w:r w:rsidRPr="00572AC4">
        <w:t xml:space="preserve">Gaber </w:t>
      </w:r>
      <w:r w:rsidR="00572AC4" w:rsidRPr="00572AC4">
        <w:t>said with r</w:t>
      </w:r>
      <w:r w:rsidR="00A5261C" w:rsidRPr="00572AC4">
        <w:t>egard</w:t>
      </w:r>
      <w:r w:rsidR="00572AC4" w:rsidRPr="00572AC4">
        <w:t xml:space="preserve">s to </w:t>
      </w:r>
      <w:r w:rsidR="00A5261C" w:rsidRPr="00572AC4">
        <w:t xml:space="preserve">the email last week about the Board of Governors (BOG) new policy, we have no </w:t>
      </w:r>
      <w:proofErr w:type="gramStart"/>
      <w:r w:rsidR="00A5261C" w:rsidRPr="00572AC4">
        <w:t>new information</w:t>
      </w:r>
      <w:proofErr w:type="gramEnd"/>
      <w:r w:rsidR="00A5261C" w:rsidRPr="00572AC4">
        <w:t xml:space="preserve"> yet.  They will provide guidance to us on how to interpret</w:t>
      </w:r>
      <w:proofErr w:type="gramStart"/>
      <w:r w:rsidR="00A5261C" w:rsidRPr="00572AC4">
        <w:t xml:space="preserve">.  </w:t>
      </w:r>
      <w:proofErr w:type="gramEnd"/>
      <w:r w:rsidR="00A5261C" w:rsidRPr="00572AC4">
        <w:t>They will vote on May 22nd and if passed it will be effective September 1</w:t>
      </w:r>
      <w:proofErr w:type="gramStart"/>
      <w:r w:rsidR="00A5261C" w:rsidRPr="00572AC4">
        <w:t xml:space="preserve">st.  </w:t>
      </w:r>
      <w:proofErr w:type="gramEnd"/>
      <w:r w:rsidR="00A5261C" w:rsidRPr="00572AC4">
        <w:t>The BOG meeting voted to advance 4 minutes into the meeting with no discussion</w:t>
      </w:r>
      <w:proofErr w:type="gramStart"/>
      <w:r w:rsidR="00A5261C" w:rsidRPr="00572AC4">
        <w:t xml:space="preserve">.  </w:t>
      </w:r>
      <w:proofErr w:type="gramEnd"/>
      <w:r w:rsidR="00A5261C" w:rsidRPr="00572AC4">
        <w:t>I hope we as a campus will work to go forward and help the wellbeing of the students and employees.</w:t>
      </w:r>
    </w:p>
    <w:p w14:paraId="28AA7511" w14:textId="77777777" w:rsidR="00DA079A" w:rsidRPr="00572AC4" w:rsidRDefault="00DA079A" w:rsidP="00DA079A">
      <w:pPr>
        <w:pStyle w:val="ListParagraph"/>
        <w:spacing w:line="256" w:lineRule="auto"/>
        <w:ind w:left="360"/>
        <w:rPr>
          <w:b/>
        </w:rPr>
      </w:pPr>
    </w:p>
    <w:p w14:paraId="24BD2F70" w14:textId="6BE97417" w:rsidR="00D01747" w:rsidRPr="00D003A9" w:rsidRDefault="00082B51" w:rsidP="00D01747">
      <w:pPr>
        <w:pStyle w:val="ListParagraph"/>
        <w:spacing w:line="256" w:lineRule="auto"/>
        <w:ind w:left="360"/>
      </w:pPr>
      <w:r w:rsidRPr="00D003A9">
        <w:t xml:space="preserve">Q: </w:t>
      </w:r>
      <w:r w:rsidR="00A5261C">
        <w:t xml:space="preserve">Since this will happen over the summer, how will it </w:t>
      </w:r>
      <w:proofErr w:type="gramStart"/>
      <w:r w:rsidR="00A5261C">
        <w:t>be communicated</w:t>
      </w:r>
      <w:proofErr w:type="gramEnd"/>
      <w:r w:rsidR="00A5261C">
        <w:t>?</w:t>
      </w:r>
    </w:p>
    <w:p w14:paraId="03B5BB81" w14:textId="781A18B4" w:rsidR="00D003A9" w:rsidRPr="00D003A9" w:rsidRDefault="00D003A9" w:rsidP="00D01747">
      <w:pPr>
        <w:pStyle w:val="ListParagraph"/>
        <w:spacing w:line="256" w:lineRule="auto"/>
        <w:ind w:left="360"/>
        <w:rPr>
          <w:color w:val="FF0000"/>
        </w:rPr>
      </w:pPr>
      <w:r w:rsidRPr="00D003A9">
        <w:t xml:space="preserve">A: </w:t>
      </w:r>
      <w:r w:rsidR="00A5261C">
        <w:t>By email.</w:t>
      </w:r>
    </w:p>
    <w:p w14:paraId="4E166271" w14:textId="4BCB73D3" w:rsidR="00203BE2" w:rsidRDefault="00203BE2" w:rsidP="00D01747">
      <w:pPr>
        <w:pStyle w:val="ListParagraph"/>
        <w:spacing w:line="256" w:lineRule="auto"/>
        <w:ind w:left="360"/>
      </w:pPr>
    </w:p>
    <w:p w14:paraId="4844B040" w14:textId="50E297B5" w:rsidR="00A5261C" w:rsidRPr="00D003A9" w:rsidRDefault="00A5261C" w:rsidP="00A5261C">
      <w:pPr>
        <w:pStyle w:val="ListParagraph"/>
        <w:spacing w:line="256" w:lineRule="auto"/>
        <w:ind w:left="360"/>
      </w:pPr>
      <w:r w:rsidRPr="00D003A9">
        <w:t xml:space="preserve">Q: </w:t>
      </w:r>
      <w:r>
        <w:t>Will we lose staff and/or budget?</w:t>
      </w:r>
    </w:p>
    <w:p w14:paraId="000B3032" w14:textId="2B1D7E78" w:rsidR="00A5261C" w:rsidRDefault="00A5261C" w:rsidP="00A5261C">
      <w:pPr>
        <w:pStyle w:val="ListParagraph"/>
        <w:spacing w:line="256" w:lineRule="auto"/>
        <w:ind w:left="360"/>
      </w:pPr>
      <w:r w:rsidRPr="00D003A9">
        <w:t xml:space="preserve">A: </w:t>
      </w:r>
      <w:r>
        <w:t xml:space="preserve">We cannot just retitle offices and do the same work, but we can shift staff to other roles/open positions with </w:t>
      </w:r>
      <w:proofErr w:type="gramStart"/>
      <w:r>
        <w:t>some of</w:t>
      </w:r>
      <w:proofErr w:type="gramEnd"/>
      <w:r>
        <w:t xml:space="preserve"> the same goals.</w:t>
      </w:r>
    </w:p>
    <w:p w14:paraId="2B5080AB" w14:textId="77777777" w:rsidR="00A5261C" w:rsidRDefault="00A5261C" w:rsidP="00A5261C">
      <w:pPr>
        <w:pStyle w:val="ListParagraph"/>
        <w:spacing w:line="256" w:lineRule="auto"/>
        <w:ind w:left="360"/>
      </w:pPr>
    </w:p>
    <w:p w14:paraId="27E501F6" w14:textId="2E02A7DE" w:rsidR="00A5261C" w:rsidRPr="00D003A9" w:rsidRDefault="00A5261C" w:rsidP="00A5261C">
      <w:pPr>
        <w:pStyle w:val="ListParagraph"/>
        <w:spacing w:line="256" w:lineRule="auto"/>
        <w:ind w:left="360"/>
      </w:pPr>
      <w:r w:rsidRPr="00D003A9">
        <w:t xml:space="preserve">Q: </w:t>
      </w:r>
      <w:r>
        <w:t>What is going away</w:t>
      </w:r>
      <w:r>
        <w:t>?</w:t>
      </w:r>
    </w:p>
    <w:p w14:paraId="1F26A06C" w14:textId="478D02C7" w:rsidR="00A5261C" w:rsidRDefault="00A5261C" w:rsidP="00A5261C">
      <w:pPr>
        <w:pStyle w:val="ListParagraph"/>
        <w:spacing w:line="256" w:lineRule="auto"/>
        <w:ind w:left="360"/>
      </w:pPr>
      <w:r w:rsidRPr="00D003A9">
        <w:t xml:space="preserve">A: </w:t>
      </w:r>
      <w:r>
        <w:t>We need the guidance to know.</w:t>
      </w:r>
    </w:p>
    <w:p w14:paraId="1398EB8E" w14:textId="77777777" w:rsidR="00A5261C" w:rsidRDefault="00A5261C" w:rsidP="00A5261C">
      <w:pPr>
        <w:pStyle w:val="ListParagraph"/>
        <w:spacing w:line="256" w:lineRule="auto"/>
        <w:ind w:left="360"/>
      </w:pPr>
    </w:p>
    <w:p w14:paraId="7CD055CF" w14:textId="66239199" w:rsidR="00A5261C" w:rsidRPr="00D003A9" w:rsidRDefault="00A5261C" w:rsidP="00A5261C">
      <w:pPr>
        <w:pStyle w:val="ListParagraph"/>
        <w:spacing w:line="256" w:lineRule="auto"/>
        <w:ind w:left="360"/>
      </w:pPr>
      <w:r w:rsidRPr="00D003A9">
        <w:t xml:space="preserve">Q: </w:t>
      </w:r>
      <w:r>
        <w:t>What about the Inclusive Excellence Program</w:t>
      </w:r>
      <w:r>
        <w:t>?</w:t>
      </w:r>
    </w:p>
    <w:p w14:paraId="206C7BA6" w14:textId="49654A9A" w:rsidR="00A5261C" w:rsidRDefault="00A5261C" w:rsidP="00A5261C">
      <w:pPr>
        <w:pStyle w:val="ListParagraph"/>
        <w:spacing w:line="256" w:lineRule="auto"/>
        <w:ind w:left="360"/>
      </w:pPr>
      <w:r w:rsidRPr="00D003A9">
        <w:t xml:space="preserve">A: </w:t>
      </w:r>
      <w:r>
        <w:t xml:space="preserve">Will </w:t>
      </w:r>
      <w:proofErr w:type="gramStart"/>
      <w:r>
        <w:t>probably go</w:t>
      </w:r>
      <w:proofErr w:type="gramEnd"/>
      <w:r>
        <w:t xml:space="preserve"> away.</w:t>
      </w:r>
    </w:p>
    <w:p w14:paraId="6BCE3555" w14:textId="77777777" w:rsidR="00A5261C" w:rsidRDefault="00A5261C" w:rsidP="00A5261C">
      <w:pPr>
        <w:pStyle w:val="ListParagraph"/>
        <w:spacing w:line="256" w:lineRule="auto"/>
        <w:ind w:left="360"/>
      </w:pPr>
    </w:p>
    <w:p w14:paraId="33D032C1" w14:textId="5AEF8801" w:rsidR="00A5261C" w:rsidRPr="00D003A9" w:rsidRDefault="00A5261C" w:rsidP="00A5261C">
      <w:pPr>
        <w:pStyle w:val="ListParagraph"/>
        <w:spacing w:line="256" w:lineRule="auto"/>
        <w:ind w:left="360"/>
      </w:pPr>
      <w:r w:rsidRPr="00D003A9">
        <w:t xml:space="preserve">Q: </w:t>
      </w:r>
      <w:r>
        <w:t>In Florida they were still able to</w:t>
      </w:r>
      <w:r w:rsidR="00572AC4">
        <w:t xml:space="preserve"> operate if using </w:t>
      </w:r>
      <w:r>
        <w:t>private dollars</w:t>
      </w:r>
      <w:proofErr w:type="gramStart"/>
      <w:r>
        <w:t xml:space="preserve">.  </w:t>
      </w:r>
      <w:proofErr w:type="gramEnd"/>
      <w:r>
        <w:t>Is that the case here</w:t>
      </w:r>
      <w:r>
        <w:t>?</w:t>
      </w:r>
    </w:p>
    <w:p w14:paraId="32DF1909" w14:textId="7A3F3CAC" w:rsidR="00A5261C" w:rsidRDefault="00A5261C" w:rsidP="00A5261C">
      <w:pPr>
        <w:pStyle w:val="ListParagraph"/>
        <w:spacing w:line="256" w:lineRule="auto"/>
        <w:ind w:left="360"/>
      </w:pPr>
      <w:r w:rsidRPr="00D003A9">
        <w:t xml:space="preserve">A: </w:t>
      </w:r>
      <w:r>
        <w:t>Not sure, but rumors are that may be the case.</w:t>
      </w:r>
    </w:p>
    <w:p w14:paraId="16CDD072" w14:textId="77777777" w:rsidR="00572AC4" w:rsidRDefault="00572AC4" w:rsidP="00A5261C">
      <w:pPr>
        <w:pStyle w:val="ListParagraph"/>
        <w:spacing w:line="256" w:lineRule="auto"/>
        <w:ind w:left="360"/>
      </w:pPr>
    </w:p>
    <w:p w14:paraId="6EDB2654" w14:textId="33D5FDD9" w:rsidR="00572AC4" w:rsidRPr="003E7894" w:rsidRDefault="00572AC4" w:rsidP="00A5261C">
      <w:pPr>
        <w:pStyle w:val="ListParagraph"/>
        <w:spacing w:line="256" w:lineRule="auto"/>
        <w:ind w:left="360"/>
      </w:pPr>
      <w:r>
        <w:t>This is hard to be in this situation as the person who thought it was important to have a DEI office on campus</w:t>
      </w:r>
      <w:proofErr w:type="gramStart"/>
      <w:r>
        <w:t xml:space="preserve">.  </w:t>
      </w:r>
      <w:proofErr w:type="gramEnd"/>
      <w:r>
        <w:t>Please forward your thoughts and solutions.</w:t>
      </w:r>
    </w:p>
    <w:p w14:paraId="457FEBAC" w14:textId="39C695BE" w:rsidR="00182B23" w:rsidRPr="003E7894" w:rsidRDefault="00182B23" w:rsidP="00182B23">
      <w:pPr>
        <w:pStyle w:val="ListParagraph"/>
        <w:ind w:left="360"/>
      </w:pPr>
    </w:p>
    <w:p w14:paraId="07B76E38" w14:textId="77777777" w:rsidR="00D210DC" w:rsidRPr="001E6E67" w:rsidRDefault="00CA4574" w:rsidP="00601F6C">
      <w:pPr>
        <w:pStyle w:val="ListParagraph"/>
        <w:numPr>
          <w:ilvl w:val="0"/>
          <w:numId w:val="1"/>
        </w:numPr>
        <w:spacing w:line="256" w:lineRule="auto"/>
      </w:pPr>
      <w:r w:rsidRPr="003E7894">
        <w:rPr>
          <w:b/>
        </w:rPr>
        <w:t xml:space="preserve">Report </w:t>
      </w:r>
      <w:r w:rsidRPr="001E6E67">
        <w:rPr>
          <w:b/>
        </w:rPr>
        <w:t>of the Provost (Dr. Jennifer Troyer)</w:t>
      </w:r>
      <w:proofErr w:type="gramStart"/>
      <w:r w:rsidRPr="001E6E67">
        <w:rPr>
          <w:b/>
        </w:rPr>
        <w:t>.</w:t>
      </w:r>
      <w:r w:rsidRPr="001E6E67">
        <w:t xml:space="preserve">  </w:t>
      </w:r>
      <w:proofErr w:type="gramEnd"/>
      <w:r w:rsidRPr="001E6E67">
        <w:t>Troyer gave the following report:</w:t>
      </w:r>
    </w:p>
    <w:p w14:paraId="0FEC3095" w14:textId="46831655" w:rsidR="005709F9" w:rsidRDefault="00572AC4" w:rsidP="008628D9">
      <w:pPr>
        <w:pStyle w:val="ListParagraph"/>
        <w:numPr>
          <w:ilvl w:val="0"/>
          <w:numId w:val="30"/>
        </w:numPr>
        <w:spacing w:line="256" w:lineRule="auto"/>
      </w:pPr>
      <w:r>
        <w:t>CHESS Dean Search – the new CHESS Dean will be announced soon</w:t>
      </w:r>
      <w:proofErr w:type="gramStart"/>
      <w:r>
        <w:t xml:space="preserve">.  </w:t>
      </w:r>
      <w:proofErr w:type="gramEnd"/>
      <w:r>
        <w:t>The College of Business Search will be wrapping up soon as well.</w:t>
      </w:r>
    </w:p>
    <w:p w14:paraId="50718B07" w14:textId="2B0A6A5C" w:rsidR="00572AC4" w:rsidRDefault="00572AC4" w:rsidP="008628D9">
      <w:pPr>
        <w:pStyle w:val="ListParagraph"/>
        <w:numPr>
          <w:ilvl w:val="0"/>
          <w:numId w:val="30"/>
        </w:numPr>
        <w:spacing w:line="256" w:lineRule="auto"/>
      </w:pPr>
      <w:r>
        <w:t>Regarding the policies that are coming down from the BOG, there are signals that some may be delayed for more faculty input</w:t>
      </w:r>
      <w:proofErr w:type="gramStart"/>
      <w:r>
        <w:t xml:space="preserve">.  </w:t>
      </w:r>
      <w:proofErr w:type="gramEnd"/>
      <w:r>
        <w:t xml:space="preserve">During </w:t>
      </w:r>
      <w:proofErr w:type="gramStart"/>
      <w:r>
        <w:t>summer</w:t>
      </w:r>
      <w:proofErr w:type="gramEnd"/>
      <w:r>
        <w:t xml:space="preserve"> the Faculty Executive Committee (FEC) can serve as proxy for the Faculty Council if needed.</w:t>
      </w:r>
    </w:p>
    <w:p w14:paraId="74B6A2F0" w14:textId="1F0A3011" w:rsidR="00572AC4" w:rsidRDefault="00BC0DE3" w:rsidP="008628D9">
      <w:pPr>
        <w:pStyle w:val="ListParagraph"/>
        <w:numPr>
          <w:ilvl w:val="0"/>
          <w:numId w:val="30"/>
        </w:numPr>
        <w:spacing w:line="256" w:lineRule="auto"/>
      </w:pPr>
      <w:r>
        <w:t>Provost’s Awards, the 2023-2024 recipients of:</w:t>
      </w:r>
    </w:p>
    <w:p w14:paraId="44576492" w14:textId="30E42691" w:rsidR="00BC0DE3" w:rsidRDefault="00BC0DE3" w:rsidP="00BC0DE3">
      <w:pPr>
        <w:pStyle w:val="ListParagraph"/>
        <w:numPr>
          <w:ilvl w:val="1"/>
          <w:numId w:val="30"/>
        </w:numPr>
        <w:spacing w:line="256" w:lineRule="auto"/>
      </w:pPr>
      <w:r>
        <w:t>Bonnie E. Cone Early-Career Professorship in Teaching – Dr. Kendra Jason, Sociology</w:t>
      </w:r>
    </w:p>
    <w:p w14:paraId="598ACE55" w14:textId="584960F5" w:rsidR="00BC0DE3" w:rsidRDefault="00BC0DE3" w:rsidP="00BC0DE3">
      <w:pPr>
        <w:pStyle w:val="ListParagraph"/>
        <w:numPr>
          <w:ilvl w:val="1"/>
          <w:numId w:val="30"/>
        </w:numPr>
        <w:spacing w:line="256" w:lineRule="auto"/>
      </w:pPr>
      <w:r>
        <w:t>Bonnie E. Cone Professorship in Civic Engagement – Dr. Erin Washburn, Reading and Elementary Education</w:t>
      </w:r>
    </w:p>
    <w:p w14:paraId="0AEDE0EF" w14:textId="2CB58FD6" w:rsidR="00BC0DE3" w:rsidRDefault="00BC0DE3" w:rsidP="00BC0DE3">
      <w:pPr>
        <w:pStyle w:val="ListParagraph"/>
        <w:numPr>
          <w:ilvl w:val="1"/>
          <w:numId w:val="30"/>
        </w:numPr>
        <w:spacing w:line="256" w:lineRule="auto"/>
      </w:pPr>
      <w:r>
        <w:t>James H. Woodward Faculty Research Award – Dr. Sharon Watson, Anthropology</w:t>
      </w:r>
    </w:p>
    <w:p w14:paraId="73B7B17C" w14:textId="3C136C63" w:rsidR="00BC0DE3" w:rsidRDefault="00BC0DE3" w:rsidP="008628D9">
      <w:pPr>
        <w:pStyle w:val="ListParagraph"/>
        <w:numPr>
          <w:ilvl w:val="0"/>
          <w:numId w:val="30"/>
        </w:numPr>
        <w:spacing w:line="256" w:lineRule="auto"/>
      </w:pPr>
      <w:r>
        <w:lastRenderedPageBreak/>
        <w:t>FAFSA fiasco – We are packaging awards and getting them out</w:t>
      </w:r>
      <w:proofErr w:type="gramStart"/>
      <w:r>
        <w:t xml:space="preserve">.  </w:t>
      </w:r>
      <w:proofErr w:type="gramEnd"/>
      <w:r>
        <w:t xml:space="preserve">As we get </w:t>
      </w:r>
      <w:proofErr w:type="gramStart"/>
      <w:r>
        <w:t>new information</w:t>
      </w:r>
      <w:proofErr w:type="gramEnd"/>
      <w:r>
        <w:t xml:space="preserve"> from the Department of Education we will adjust.</w:t>
      </w:r>
    </w:p>
    <w:p w14:paraId="14934176" w14:textId="77777777" w:rsidR="000610AD" w:rsidRDefault="00BC0DE3" w:rsidP="008628D9">
      <w:pPr>
        <w:pStyle w:val="ListParagraph"/>
        <w:numPr>
          <w:ilvl w:val="0"/>
          <w:numId w:val="30"/>
        </w:numPr>
        <w:spacing w:line="256" w:lineRule="auto"/>
      </w:pPr>
      <w:r>
        <w:t xml:space="preserve">Enrollment numbers </w:t>
      </w:r>
      <w:r w:rsidR="000610AD">
        <w:t>– continued enrollment is strong with 83.6% first-year continued enrollment and a 4-year graduation rate of 52.2%</w:t>
      </w:r>
      <w:proofErr w:type="gramStart"/>
      <w:r w:rsidR="000610AD">
        <w:t xml:space="preserve">.  </w:t>
      </w:r>
      <w:proofErr w:type="gramEnd"/>
      <w:r w:rsidR="000610AD">
        <w:t>Thank you to the faculty.</w:t>
      </w:r>
    </w:p>
    <w:p w14:paraId="06AE83C9" w14:textId="77777777" w:rsidR="000610AD" w:rsidRDefault="000610AD" w:rsidP="008628D9">
      <w:pPr>
        <w:pStyle w:val="ListParagraph"/>
        <w:numPr>
          <w:ilvl w:val="0"/>
          <w:numId w:val="30"/>
        </w:numPr>
        <w:spacing w:line="256" w:lineRule="auto"/>
      </w:pPr>
      <w:r>
        <w:t>Wishing everyone a good wrap up to the semester.</w:t>
      </w:r>
    </w:p>
    <w:p w14:paraId="2943B1D6" w14:textId="77777777" w:rsidR="000610AD" w:rsidRDefault="000610AD" w:rsidP="00BF5E84">
      <w:pPr>
        <w:spacing w:after="0" w:line="240" w:lineRule="auto"/>
        <w:ind w:left="461"/>
      </w:pPr>
    </w:p>
    <w:p w14:paraId="250A2EB1" w14:textId="03412F68" w:rsidR="000610AD" w:rsidRPr="00D003A9" w:rsidRDefault="000610AD" w:rsidP="000610AD">
      <w:pPr>
        <w:pStyle w:val="ListParagraph"/>
        <w:spacing w:after="0" w:line="256" w:lineRule="auto"/>
        <w:ind w:left="360"/>
      </w:pPr>
      <w:r w:rsidRPr="00D003A9">
        <w:t xml:space="preserve">Q: </w:t>
      </w:r>
      <w:r>
        <w:t xml:space="preserve">How will faculty be rewarded for this </w:t>
      </w:r>
      <w:proofErr w:type="gramStart"/>
      <w:r>
        <w:t>good work</w:t>
      </w:r>
      <w:proofErr w:type="gramEnd"/>
      <w:r>
        <w:t xml:space="preserve"> that has been highlighted?</w:t>
      </w:r>
    </w:p>
    <w:p w14:paraId="713B99C1" w14:textId="5C6D3321" w:rsidR="00082B51" w:rsidRDefault="000610AD" w:rsidP="000610AD">
      <w:pPr>
        <w:spacing w:after="0" w:line="240" w:lineRule="auto"/>
        <w:ind w:left="360"/>
      </w:pPr>
      <w:r w:rsidRPr="00D003A9">
        <w:t xml:space="preserve">A: </w:t>
      </w:r>
      <w:r>
        <w:t xml:space="preserve">I </w:t>
      </w:r>
      <w:proofErr w:type="gramStart"/>
      <w:r>
        <w:t>don’t</w:t>
      </w:r>
      <w:proofErr w:type="gramEnd"/>
      <w:r>
        <w:t xml:space="preserve"> know yet.  Much depends on the budget numbers</w:t>
      </w:r>
      <w:proofErr w:type="gramStart"/>
      <w:r>
        <w:t xml:space="preserve">.  </w:t>
      </w:r>
      <w:proofErr w:type="gramEnd"/>
      <w:r>
        <w:t xml:space="preserve">We will support faculty in other ways if we </w:t>
      </w:r>
      <w:proofErr w:type="gramStart"/>
      <w:r>
        <w:t>aren’t</w:t>
      </w:r>
      <w:proofErr w:type="gramEnd"/>
      <w:r>
        <w:t xml:space="preserve"> able to give raises.</w:t>
      </w:r>
    </w:p>
    <w:p w14:paraId="405F28C7" w14:textId="77777777" w:rsidR="00082B51" w:rsidRDefault="00082B51" w:rsidP="00082B51">
      <w:pPr>
        <w:pStyle w:val="ListParagraph"/>
        <w:spacing w:line="256" w:lineRule="auto"/>
        <w:ind w:left="360"/>
      </w:pPr>
    </w:p>
    <w:p w14:paraId="1498907F" w14:textId="77777777" w:rsidR="00082B51" w:rsidRPr="00082B51" w:rsidRDefault="00082B51" w:rsidP="00082B51">
      <w:pPr>
        <w:pStyle w:val="ListParagraph"/>
        <w:spacing w:line="256" w:lineRule="auto"/>
        <w:ind w:left="360"/>
      </w:pPr>
    </w:p>
    <w:p w14:paraId="23D8EFBE" w14:textId="50141D5B" w:rsidR="00601F6C" w:rsidRPr="003E7894" w:rsidRDefault="00601F6C" w:rsidP="00601F6C">
      <w:pPr>
        <w:pStyle w:val="ListParagraph"/>
        <w:numPr>
          <w:ilvl w:val="0"/>
          <w:numId w:val="1"/>
        </w:numPr>
        <w:spacing w:line="256" w:lineRule="auto"/>
      </w:pPr>
      <w:r w:rsidRPr="003E7894">
        <w:rPr>
          <w:b/>
          <w:bCs/>
        </w:rPr>
        <w:t>Consent Agenda</w:t>
      </w:r>
      <w:proofErr w:type="gramStart"/>
      <w:r w:rsidRPr="003E7894">
        <w:rPr>
          <w:b/>
          <w:bCs/>
        </w:rPr>
        <w:t>.</w:t>
      </w:r>
      <w:r w:rsidRPr="003E7894">
        <w:rPr>
          <w:bCs/>
        </w:rPr>
        <w:t xml:space="preserve">  </w:t>
      </w:r>
      <w:proofErr w:type="gramEnd"/>
      <w:r w:rsidR="00082B51">
        <w:rPr>
          <w:bCs/>
        </w:rPr>
        <w:t xml:space="preserve">Newton asked if there were any requests to </w:t>
      </w:r>
      <w:r w:rsidR="00B20956" w:rsidRPr="003E7894">
        <w:rPr>
          <w:bCs/>
        </w:rPr>
        <w:t xml:space="preserve">remove </w:t>
      </w:r>
      <w:r w:rsidR="00082B51">
        <w:rPr>
          <w:bCs/>
        </w:rPr>
        <w:t>an item(s) from the consent agenda for further discussion</w:t>
      </w:r>
      <w:proofErr w:type="gramStart"/>
      <w:r w:rsidR="00082B51">
        <w:rPr>
          <w:bCs/>
        </w:rPr>
        <w:t xml:space="preserve">.  </w:t>
      </w:r>
      <w:proofErr w:type="gramEnd"/>
      <w:r w:rsidR="00082B51">
        <w:rPr>
          <w:bCs/>
        </w:rPr>
        <w:t>Hearing none, she entertained a motion to approve</w:t>
      </w:r>
      <w:proofErr w:type="gramStart"/>
      <w:r w:rsidR="00082B51">
        <w:rPr>
          <w:bCs/>
        </w:rPr>
        <w:t xml:space="preserve">.  </w:t>
      </w:r>
      <w:proofErr w:type="gramEnd"/>
      <w:r w:rsidR="00082B51">
        <w:rPr>
          <w:bCs/>
        </w:rPr>
        <w:t>A motion to approve the consent agenda was made and seconded</w:t>
      </w:r>
      <w:proofErr w:type="gramStart"/>
      <w:r w:rsidR="00082B51">
        <w:rPr>
          <w:bCs/>
        </w:rPr>
        <w:t xml:space="preserve">.  </w:t>
      </w:r>
      <w:proofErr w:type="gramEnd"/>
      <w:r w:rsidR="00082B51">
        <w:rPr>
          <w:bCs/>
        </w:rPr>
        <w:t>The motion carried unanimously.</w:t>
      </w:r>
    </w:p>
    <w:p w14:paraId="54720199" w14:textId="77777777" w:rsidR="00601F6C" w:rsidRPr="003E7894" w:rsidRDefault="00601F6C" w:rsidP="00601F6C">
      <w:pPr>
        <w:pStyle w:val="ListParagraph"/>
        <w:spacing w:line="256" w:lineRule="auto"/>
        <w:ind w:left="360"/>
      </w:pPr>
    </w:p>
    <w:p w14:paraId="34B41F8D" w14:textId="5FFA5F0E" w:rsidR="00601F6C" w:rsidRPr="003E7894" w:rsidRDefault="00B61B44" w:rsidP="00601F6C">
      <w:pPr>
        <w:pStyle w:val="ListParagraph"/>
        <w:spacing w:line="256" w:lineRule="auto"/>
        <w:ind w:left="360"/>
      </w:pPr>
      <w:r w:rsidRPr="003E7894">
        <w:rPr>
          <w:bCs/>
        </w:rPr>
        <w:t>T</w:t>
      </w:r>
      <w:r w:rsidR="00601F6C" w:rsidRPr="003E7894">
        <w:rPr>
          <w:bCs/>
        </w:rPr>
        <w:t xml:space="preserve">he following consent agenda items </w:t>
      </w:r>
      <w:proofErr w:type="gramStart"/>
      <w:r w:rsidR="00601F6C" w:rsidRPr="003E7894">
        <w:rPr>
          <w:bCs/>
        </w:rPr>
        <w:t>were approved</w:t>
      </w:r>
      <w:proofErr w:type="gramEnd"/>
      <w:r w:rsidR="00601F6C" w:rsidRPr="003E7894">
        <w:rPr>
          <w:bCs/>
        </w:rPr>
        <w:t>:</w:t>
      </w:r>
    </w:p>
    <w:p w14:paraId="3F05533E" w14:textId="0A2702A0" w:rsidR="00082B51" w:rsidRDefault="00082B51" w:rsidP="00082B51">
      <w:pPr>
        <w:pStyle w:val="ListParagraph"/>
        <w:numPr>
          <w:ilvl w:val="1"/>
          <w:numId w:val="1"/>
        </w:numPr>
        <w:spacing w:line="256" w:lineRule="auto"/>
        <w:rPr>
          <w:u w:val="single"/>
        </w:rPr>
      </w:pPr>
      <w:r>
        <w:rPr>
          <w:u w:val="single"/>
        </w:rPr>
        <w:t>Minutes</w:t>
      </w:r>
      <w:r w:rsidR="001D37B5">
        <w:rPr>
          <w:u w:val="single"/>
        </w:rPr>
        <w:t xml:space="preserve"> of the Faculty Council meeting of </w:t>
      </w:r>
      <w:r w:rsidR="00CE7A4F">
        <w:rPr>
          <w:u w:val="single"/>
        </w:rPr>
        <w:t>March 28</w:t>
      </w:r>
      <w:r w:rsidR="001D37B5">
        <w:rPr>
          <w:u w:val="single"/>
        </w:rPr>
        <w:t>, 2024</w:t>
      </w:r>
    </w:p>
    <w:p w14:paraId="076D5BBE" w14:textId="17FF247A" w:rsidR="00082B51" w:rsidRDefault="00CE7A4F" w:rsidP="00082B51">
      <w:pPr>
        <w:pStyle w:val="ListParagraph"/>
        <w:numPr>
          <w:ilvl w:val="1"/>
          <w:numId w:val="1"/>
        </w:numPr>
        <w:spacing w:line="256" w:lineRule="auto"/>
        <w:rPr>
          <w:u w:val="single"/>
        </w:rPr>
      </w:pPr>
      <w:r>
        <w:rPr>
          <w:u w:val="single"/>
        </w:rPr>
        <w:t>Motion to Award Spring Degrees</w:t>
      </w:r>
    </w:p>
    <w:p w14:paraId="53801801" w14:textId="11EEF0E5" w:rsidR="00082B51" w:rsidRDefault="00CE7A4F" w:rsidP="00082B51">
      <w:pPr>
        <w:pStyle w:val="ListParagraph"/>
        <w:numPr>
          <w:ilvl w:val="1"/>
          <w:numId w:val="1"/>
        </w:numPr>
        <w:spacing w:line="256" w:lineRule="auto"/>
        <w:rPr>
          <w:u w:val="single"/>
        </w:rPr>
      </w:pPr>
      <w:r>
        <w:rPr>
          <w:u w:val="single"/>
        </w:rPr>
        <w:t>Request to Award Posthumous Degree to Yousef al Hanbali</w:t>
      </w:r>
    </w:p>
    <w:p w14:paraId="30FD13D3" w14:textId="085C9A0D" w:rsidR="00082B51" w:rsidRDefault="00082B51" w:rsidP="00082B51">
      <w:pPr>
        <w:pStyle w:val="ListParagraph"/>
        <w:numPr>
          <w:ilvl w:val="1"/>
          <w:numId w:val="1"/>
        </w:numPr>
        <w:spacing w:line="256" w:lineRule="auto"/>
        <w:rPr>
          <w:u w:val="single"/>
        </w:rPr>
      </w:pPr>
      <w:r>
        <w:rPr>
          <w:u w:val="single"/>
        </w:rPr>
        <w:t>Revision</w:t>
      </w:r>
      <w:r w:rsidR="001D37B5">
        <w:rPr>
          <w:u w:val="single"/>
        </w:rPr>
        <w:t xml:space="preserve"> to </w:t>
      </w:r>
      <w:r w:rsidR="00CE7A4F">
        <w:rPr>
          <w:u w:val="single"/>
        </w:rPr>
        <w:t>the Bylaws of the Honors Council and the Honors Council Structure and Election</w:t>
      </w:r>
    </w:p>
    <w:p w14:paraId="6CB28D67" w14:textId="77777777" w:rsidR="00CE7A4F" w:rsidRDefault="00082B51" w:rsidP="001D37B5">
      <w:pPr>
        <w:pStyle w:val="ListParagraph"/>
        <w:numPr>
          <w:ilvl w:val="1"/>
          <w:numId w:val="1"/>
        </w:numPr>
        <w:spacing w:line="256" w:lineRule="auto"/>
        <w:rPr>
          <w:u w:val="single"/>
        </w:rPr>
      </w:pPr>
      <w:r>
        <w:rPr>
          <w:u w:val="single"/>
        </w:rPr>
        <w:t>Re</w:t>
      </w:r>
      <w:r w:rsidR="00CE7A4F">
        <w:rPr>
          <w:u w:val="single"/>
        </w:rPr>
        <w:t>vision to Appeal of Academic Termination Policy</w:t>
      </w:r>
    </w:p>
    <w:p w14:paraId="5740F3C1" w14:textId="194AC27B" w:rsidR="003E7894" w:rsidRDefault="00CE7A4F" w:rsidP="001D37B5">
      <w:pPr>
        <w:pStyle w:val="ListParagraph"/>
        <w:numPr>
          <w:ilvl w:val="1"/>
          <w:numId w:val="1"/>
        </w:numPr>
        <w:spacing w:line="256" w:lineRule="auto"/>
        <w:rPr>
          <w:u w:val="single"/>
        </w:rPr>
      </w:pPr>
      <w:r>
        <w:rPr>
          <w:u w:val="single"/>
        </w:rPr>
        <w:t>Training Requirement for First-Time Chairs of Thesis/Dissertation Committees</w:t>
      </w:r>
    </w:p>
    <w:p w14:paraId="634B952C" w14:textId="0EEFCC41" w:rsidR="00CE7A4F" w:rsidRDefault="00CE7A4F" w:rsidP="001D37B5">
      <w:pPr>
        <w:pStyle w:val="ListParagraph"/>
        <w:numPr>
          <w:ilvl w:val="1"/>
          <w:numId w:val="1"/>
        </w:numPr>
        <w:spacing w:line="256" w:lineRule="auto"/>
        <w:rPr>
          <w:u w:val="single"/>
        </w:rPr>
      </w:pPr>
      <w:r>
        <w:rPr>
          <w:u w:val="single"/>
        </w:rPr>
        <w:t>Request to Change the Name of the Department of Languages and Culture Studies to the Department of Languages, Cultures and Translation</w:t>
      </w:r>
    </w:p>
    <w:p w14:paraId="40140F31" w14:textId="2D36C3A7" w:rsidR="00CE7A4F" w:rsidRDefault="00CE7A4F" w:rsidP="001D37B5">
      <w:pPr>
        <w:pStyle w:val="ListParagraph"/>
        <w:numPr>
          <w:ilvl w:val="1"/>
          <w:numId w:val="1"/>
        </w:numPr>
        <w:spacing w:line="256" w:lineRule="auto"/>
        <w:rPr>
          <w:u w:val="single"/>
        </w:rPr>
      </w:pPr>
      <w:r>
        <w:rPr>
          <w:u w:val="single"/>
        </w:rPr>
        <w:t>Request to Change the Name of International Studies, B.A. to Global Studies, B.A.</w:t>
      </w:r>
    </w:p>
    <w:p w14:paraId="7E4A53BD" w14:textId="54EB5B2E" w:rsidR="00CE7A4F" w:rsidRDefault="00CE7A4F" w:rsidP="001D37B5">
      <w:pPr>
        <w:pStyle w:val="ListParagraph"/>
        <w:numPr>
          <w:ilvl w:val="1"/>
          <w:numId w:val="1"/>
        </w:numPr>
        <w:spacing w:line="256" w:lineRule="auto"/>
        <w:rPr>
          <w:u w:val="single"/>
        </w:rPr>
      </w:pPr>
      <w:r>
        <w:rPr>
          <w:u w:val="single"/>
        </w:rPr>
        <w:t>Revision to Course Numbering and Status Policy</w:t>
      </w:r>
    </w:p>
    <w:p w14:paraId="3652AB2D" w14:textId="0A970243" w:rsidR="00CE7A4F" w:rsidRDefault="00CE7A4F" w:rsidP="001D37B5">
      <w:pPr>
        <w:pStyle w:val="ListParagraph"/>
        <w:numPr>
          <w:ilvl w:val="1"/>
          <w:numId w:val="1"/>
        </w:numPr>
        <w:spacing w:line="256" w:lineRule="auto"/>
        <w:rPr>
          <w:u w:val="single"/>
        </w:rPr>
      </w:pPr>
      <w:r>
        <w:rPr>
          <w:u w:val="single"/>
        </w:rPr>
        <w:t>Received – Faculty Governance Election Results</w:t>
      </w:r>
    </w:p>
    <w:p w14:paraId="1B6DD6C9" w14:textId="63CC14B7" w:rsidR="00CE7A4F" w:rsidRDefault="00CE7A4F" w:rsidP="001D37B5">
      <w:pPr>
        <w:pStyle w:val="ListParagraph"/>
        <w:numPr>
          <w:ilvl w:val="1"/>
          <w:numId w:val="1"/>
        </w:numPr>
        <w:spacing w:line="256" w:lineRule="auto"/>
        <w:rPr>
          <w:u w:val="single"/>
        </w:rPr>
      </w:pPr>
      <w:r>
        <w:rPr>
          <w:u w:val="single"/>
        </w:rPr>
        <w:t>Received – Electronic Ballot Results on Changes to the Constitution of the Faculty</w:t>
      </w:r>
    </w:p>
    <w:p w14:paraId="10BAD1FB" w14:textId="77777777" w:rsidR="001D37B5" w:rsidRPr="001D37B5" w:rsidRDefault="001D37B5" w:rsidP="001D37B5">
      <w:pPr>
        <w:pStyle w:val="ListParagraph"/>
        <w:spacing w:line="256" w:lineRule="auto"/>
        <w:ind w:left="1080"/>
        <w:rPr>
          <w:u w:val="single"/>
        </w:rPr>
      </w:pPr>
    </w:p>
    <w:p w14:paraId="76B2C244" w14:textId="77777777" w:rsidR="00AB2DBB" w:rsidRPr="003E7894" w:rsidRDefault="00AB2DBB" w:rsidP="004B7809">
      <w:pPr>
        <w:pStyle w:val="ListParagraph"/>
        <w:spacing w:line="256" w:lineRule="auto"/>
        <w:ind w:left="360"/>
      </w:pPr>
    </w:p>
    <w:p w14:paraId="717397A2" w14:textId="11AEB05C" w:rsidR="001D37B5" w:rsidRDefault="000610AD" w:rsidP="00E014D1">
      <w:pPr>
        <w:pStyle w:val="ListParagraph"/>
        <w:numPr>
          <w:ilvl w:val="0"/>
          <w:numId w:val="1"/>
        </w:numPr>
        <w:spacing w:line="256" w:lineRule="auto"/>
        <w:rPr>
          <w:rFonts w:cstheme="minorHAnsi"/>
        </w:rPr>
      </w:pPr>
      <w:r>
        <w:rPr>
          <w:rFonts w:cstheme="minorHAnsi"/>
          <w:b/>
          <w:bCs/>
        </w:rPr>
        <w:t>UNC Charlotte Open Access Policy</w:t>
      </w:r>
      <w:proofErr w:type="gramStart"/>
      <w:r w:rsidR="001D37B5" w:rsidRPr="001D37B5">
        <w:rPr>
          <w:rFonts w:cstheme="minorHAnsi"/>
          <w:b/>
          <w:bCs/>
        </w:rPr>
        <w:t>.</w:t>
      </w:r>
      <w:r w:rsidR="001D37B5">
        <w:rPr>
          <w:rFonts w:cstheme="minorHAnsi"/>
        </w:rPr>
        <w:t xml:space="preserve">  </w:t>
      </w:r>
      <w:proofErr w:type="gramEnd"/>
      <w:r w:rsidR="00CE7A4F">
        <w:rPr>
          <w:rFonts w:cstheme="minorHAnsi"/>
        </w:rPr>
        <w:t>Boisvert noticed this version is missing</w:t>
      </w:r>
      <w:r w:rsidR="00EC0ED7">
        <w:rPr>
          <w:rFonts w:cstheme="minorHAnsi"/>
        </w:rPr>
        <w:t xml:space="preserve"> the change made and approved at the </w:t>
      </w:r>
      <w:proofErr w:type="gramStart"/>
      <w:r w:rsidR="00EC0ED7">
        <w:rPr>
          <w:rFonts w:cstheme="minorHAnsi"/>
        </w:rPr>
        <w:t xml:space="preserve">FEC.  </w:t>
      </w:r>
      <w:proofErr w:type="gramEnd"/>
      <w:r w:rsidR="00EC0ED7">
        <w:rPr>
          <w:rFonts w:cstheme="minorHAnsi"/>
        </w:rPr>
        <w:t xml:space="preserve">It should say “Faculty members will be granted a waiver…upon express direction” instead of “Faculty members may submit a waiver…”  </w:t>
      </w:r>
      <w:r w:rsidR="00CE7A4F">
        <w:rPr>
          <w:rFonts w:cstheme="minorHAnsi"/>
        </w:rPr>
        <w:t>Liz Siler</w:t>
      </w:r>
      <w:r w:rsidR="00EC0ED7">
        <w:rPr>
          <w:rFonts w:cstheme="minorHAnsi"/>
        </w:rPr>
        <w:t>, Associate Dean for Collection Services,</w:t>
      </w:r>
      <w:r w:rsidR="00CE7A4F">
        <w:rPr>
          <w:rFonts w:cstheme="minorHAnsi"/>
        </w:rPr>
        <w:t xml:space="preserve"> </w:t>
      </w:r>
      <w:r w:rsidR="00EC0ED7">
        <w:rPr>
          <w:rFonts w:cstheme="minorHAnsi"/>
        </w:rPr>
        <w:t>agreed this should be the case and said they will restore that language in the policy</w:t>
      </w:r>
      <w:proofErr w:type="gramStart"/>
      <w:r w:rsidR="00EC0ED7">
        <w:rPr>
          <w:rFonts w:cstheme="minorHAnsi"/>
        </w:rPr>
        <w:t xml:space="preserve">.  </w:t>
      </w:r>
      <w:proofErr w:type="gramEnd"/>
      <w:r w:rsidR="00CE7A4F">
        <w:rPr>
          <w:rFonts w:cstheme="minorHAnsi"/>
        </w:rPr>
        <w:t>Smith moved to approve as amended</w:t>
      </w:r>
      <w:proofErr w:type="gramStart"/>
      <w:r w:rsidR="00CE7A4F">
        <w:rPr>
          <w:rFonts w:cstheme="minorHAnsi"/>
        </w:rPr>
        <w:t xml:space="preserve">.  </w:t>
      </w:r>
      <w:proofErr w:type="gramEnd"/>
      <w:r w:rsidR="00CE7A4F">
        <w:rPr>
          <w:rFonts w:cstheme="minorHAnsi"/>
        </w:rPr>
        <w:t>The motion was seconded</w:t>
      </w:r>
      <w:proofErr w:type="gramStart"/>
      <w:r w:rsidR="00CE7A4F">
        <w:rPr>
          <w:rFonts w:cstheme="minorHAnsi"/>
        </w:rPr>
        <w:t xml:space="preserve">.  </w:t>
      </w:r>
      <w:proofErr w:type="gramEnd"/>
      <w:r w:rsidR="00CE7A4F">
        <w:rPr>
          <w:rFonts w:cstheme="minorHAnsi"/>
        </w:rPr>
        <w:t>The motion was approved</w:t>
      </w:r>
      <w:proofErr w:type="gramStart"/>
      <w:r w:rsidR="00CE7A4F">
        <w:rPr>
          <w:rFonts w:cstheme="minorHAnsi"/>
        </w:rPr>
        <w:t xml:space="preserve">.  </w:t>
      </w:r>
      <w:proofErr w:type="gramEnd"/>
      <w:r w:rsidR="001D37B5" w:rsidRPr="008F3746">
        <w:rPr>
          <w:rFonts w:cstheme="minorHAnsi"/>
          <w:u w:val="single"/>
        </w:rPr>
        <w:t xml:space="preserve">The </w:t>
      </w:r>
      <w:r w:rsidR="00CE7A4F" w:rsidRPr="008F3746">
        <w:rPr>
          <w:rFonts w:cstheme="minorHAnsi"/>
          <w:u w:val="single"/>
        </w:rPr>
        <w:t xml:space="preserve">Open Access Policy </w:t>
      </w:r>
      <w:proofErr w:type="gramStart"/>
      <w:r w:rsidR="00CE7A4F" w:rsidRPr="008F3746">
        <w:rPr>
          <w:rFonts w:cstheme="minorHAnsi"/>
          <w:u w:val="single"/>
        </w:rPr>
        <w:t>was approved</w:t>
      </w:r>
      <w:proofErr w:type="gramEnd"/>
      <w:r w:rsidR="00CE7A4F" w:rsidRPr="008F3746">
        <w:rPr>
          <w:rFonts w:cstheme="minorHAnsi"/>
          <w:u w:val="single"/>
        </w:rPr>
        <w:t xml:space="preserve"> as amended.</w:t>
      </w:r>
    </w:p>
    <w:p w14:paraId="7E134D0B" w14:textId="77777777" w:rsidR="001D37B5" w:rsidRDefault="001D37B5" w:rsidP="001D37B5">
      <w:pPr>
        <w:pStyle w:val="ListParagraph"/>
        <w:spacing w:line="256" w:lineRule="auto"/>
        <w:ind w:left="360"/>
        <w:rPr>
          <w:rFonts w:cstheme="minorHAnsi"/>
        </w:rPr>
      </w:pPr>
    </w:p>
    <w:p w14:paraId="4DC5E55B" w14:textId="77777777" w:rsidR="001D37B5" w:rsidRPr="001D37B5" w:rsidRDefault="001D37B5" w:rsidP="001D37B5">
      <w:pPr>
        <w:pStyle w:val="ListParagraph"/>
        <w:spacing w:line="256" w:lineRule="auto"/>
        <w:ind w:left="360"/>
        <w:rPr>
          <w:rFonts w:cstheme="minorHAnsi"/>
        </w:rPr>
      </w:pPr>
    </w:p>
    <w:p w14:paraId="00F24052" w14:textId="14F8F34A" w:rsidR="006F5E08" w:rsidRPr="00F877A4" w:rsidRDefault="000610AD" w:rsidP="00DD54E8">
      <w:pPr>
        <w:pStyle w:val="ListParagraph"/>
        <w:numPr>
          <w:ilvl w:val="0"/>
          <w:numId w:val="1"/>
        </w:numPr>
        <w:spacing w:line="256" w:lineRule="auto"/>
        <w:rPr>
          <w:rFonts w:cstheme="minorHAnsi"/>
        </w:rPr>
      </w:pPr>
      <w:r>
        <w:rPr>
          <w:b/>
        </w:rPr>
        <w:t>Sharing/Vetting the Division of Research Draft Implementation Plan (Dr. John Daniels)</w:t>
      </w:r>
      <w:proofErr w:type="gramStart"/>
      <w:r>
        <w:rPr>
          <w:b/>
        </w:rPr>
        <w:t>.</w:t>
      </w:r>
      <w:r w:rsidR="006F5E08" w:rsidRPr="003E7894">
        <w:rPr>
          <w:b/>
        </w:rPr>
        <w:t xml:space="preserve">  </w:t>
      </w:r>
      <w:proofErr w:type="gramEnd"/>
      <w:r w:rsidR="00C24D68" w:rsidRPr="00C24D68">
        <w:rPr>
          <w:bCs/>
        </w:rPr>
        <w:t>Daniels, Vice Chancellor for the Division of Research, presented</w:t>
      </w:r>
      <w:r w:rsidR="00FA3439">
        <w:rPr>
          <w:bCs/>
        </w:rPr>
        <w:t xml:space="preserve"> on the Research Division Implementation Plan 2024-2034</w:t>
      </w:r>
      <w:proofErr w:type="gramStart"/>
      <w:r w:rsidR="00FA3439">
        <w:rPr>
          <w:bCs/>
        </w:rPr>
        <w:t xml:space="preserve">.  </w:t>
      </w:r>
      <w:proofErr w:type="gramEnd"/>
      <w:r w:rsidR="00F877A4">
        <w:rPr>
          <w:bCs/>
        </w:rPr>
        <w:t>This plan derives from surveys, listening sessions/focus groups, foundation document mapping, and sharing/vetting sessions</w:t>
      </w:r>
      <w:proofErr w:type="gramStart"/>
      <w:r w:rsidR="00F877A4">
        <w:rPr>
          <w:bCs/>
        </w:rPr>
        <w:t xml:space="preserve">.  </w:t>
      </w:r>
      <w:proofErr w:type="gramEnd"/>
      <w:r w:rsidR="00F877A4">
        <w:rPr>
          <w:bCs/>
        </w:rPr>
        <w:t>The plan has three buckets: Charlotte’s Great Research University, Research the Niner Way (culture), and Research Support and Capacity</w:t>
      </w:r>
      <w:proofErr w:type="gramStart"/>
      <w:r w:rsidR="00F877A4">
        <w:rPr>
          <w:bCs/>
        </w:rPr>
        <w:t xml:space="preserve">.  </w:t>
      </w:r>
      <w:proofErr w:type="gramEnd"/>
      <w:r w:rsidR="00F877A4">
        <w:rPr>
          <w:bCs/>
        </w:rPr>
        <w:t>This is a plan that has not been rushed</w:t>
      </w:r>
      <w:proofErr w:type="gramStart"/>
      <w:r w:rsidR="00F877A4">
        <w:rPr>
          <w:bCs/>
        </w:rPr>
        <w:t xml:space="preserve">.  </w:t>
      </w:r>
      <w:proofErr w:type="gramEnd"/>
      <w:r w:rsidR="00F877A4">
        <w:rPr>
          <w:bCs/>
        </w:rPr>
        <w:t>A thorough review is wanted and then polishing</w:t>
      </w:r>
      <w:proofErr w:type="gramStart"/>
      <w:r w:rsidR="00F877A4">
        <w:rPr>
          <w:bCs/>
        </w:rPr>
        <w:t xml:space="preserve">.  </w:t>
      </w:r>
      <w:proofErr w:type="gramEnd"/>
      <w:r w:rsidR="00F877A4">
        <w:rPr>
          <w:bCs/>
        </w:rPr>
        <w:t xml:space="preserve">Dr. Deb Thomas </w:t>
      </w:r>
      <w:r w:rsidR="00F877A4">
        <w:rPr>
          <w:bCs/>
        </w:rPr>
        <w:lastRenderedPageBreak/>
        <w:t xml:space="preserve">added this plan </w:t>
      </w:r>
      <w:r w:rsidR="00F44A69">
        <w:rPr>
          <w:bCs/>
        </w:rPr>
        <w:t>reflects</w:t>
      </w:r>
      <w:r w:rsidR="00F877A4">
        <w:rPr>
          <w:bCs/>
        </w:rPr>
        <w:t xml:space="preserve"> all of us coming together to grow this</w:t>
      </w:r>
      <w:proofErr w:type="gramStart"/>
      <w:r w:rsidR="00F877A4">
        <w:rPr>
          <w:bCs/>
        </w:rPr>
        <w:t xml:space="preserve">.  </w:t>
      </w:r>
      <w:proofErr w:type="gramEnd"/>
      <w:r w:rsidR="00F877A4">
        <w:rPr>
          <w:bCs/>
        </w:rPr>
        <w:t>We hope to hear back from you as we do this last calibration exercise.</w:t>
      </w:r>
    </w:p>
    <w:p w14:paraId="07BFA60C" w14:textId="77777777" w:rsidR="00F877A4" w:rsidRPr="00F877A4" w:rsidRDefault="00F877A4" w:rsidP="00F877A4">
      <w:pPr>
        <w:pStyle w:val="ListParagraph"/>
        <w:spacing w:line="256" w:lineRule="auto"/>
        <w:ind w:left="360"/>
        <w:rPr>
          <w:rFonts w:cstheme="minorHAnsi"/>
        </w:rPr>
      </w:pPr>
    </w:p>
    <w:p w14:paraId="607D5652" w14:textId="6F9F7A10" w:rsidR="00F877A4" w:rsidRPr="00D003A9" w:rsidRDefault="00F877A4" w:rsidP="00F877A4">
      <w:pPr>
        <w:pStyle w:val="ListParagraph"/>
        <w:spacing w:after="0" w:line="256" w:lineRule="auto"/>
        <w:ind w:left="360"/>
      </w:pPr>
      <w:r w:rsidRPr="00D003A9">
        <w:t xml:space="preserve">Q: </w:t>
      </w:r>
      <w:r>
        <w:t xml:space="preserve">How </w:t>
      </w:r>
      <w:r>
        <w:t>does the change to DEI affect this</w:t>
      </w:r>
      <w:r>
        <w:t>?</w:t>
      </w:r>
    </w:p>
    <w:p w14:paraId="70BE87C6" w14:textId="582916F7" w:rsidR="00F877A4" w:rsidRDefault="00F877A4" w:rsidP="00F877A4">
      <w:pPr>
        <w:pStyle w:val="ListParagraph"/>
        <w:spacing w:line="256" w:lineRule="auto"/>
        <w:ind w:left="360"/>
      </w:pPr>
      <w:r w:rsidRPr="00D003A9">
        <w:t xml:space="preserve">A: </w:t>
      </w:r>
      <w:r>
        <w:t>We reach out to an active network of chief research officers across the nation</w:t>
      </w:r>
      <w:proofErr w:type="gramStart"/>
      <w:r>
        <w:t xml:space="preserve">.  </w:t>
      </w:r>
      <w:proofErr w:type="gramEnd"/>
      <w:r>
        <w:t xml:space="preserve">Texas and Florida </w:t>
      </w:r>
      <w:proofErr w:type="gramStart"/>
      <w:r>
        <w:t>handled</w:t>
      </w:r>
      <w:proofErr w:type="gramEnd"/>
      <w:r>
        <w:t xml:space="preserve"> this similar situation differently.  We are waiting for System guidance and will use our network to figure out the best way forward.</w:t>
      </w:r>
    </w:p>
    <w:p w14:paraId="37A8305D" w14:textId="7B2F2418" w:rsidR="00F877A4" w:rsidRPr="00F877A4" w:rsidRDefault="00F877A4" w:rsidP="00F877A4">
      <w:pPr>
        <w:pStyle w:val="ListParagraph"/>
        <w:spacing w:line="256" w:lineRule="auto"/>
        <w:ind w:left="360"/>
        <w:rPr>
          <w:rFonts w:cstheme="minorHAnsi"/>
        </w:rPr>
      </w:pPr>
      <w:r>
        <w:t>Chancellor Gaber added that this does not impact teaching, research, and awards.</w:t>
      </w:r>
    </w:p>
    <w:p w14:paraId="29457D54" w14:textId="77777777" w:rsidR="009E5784" w:rsidRPr="003E7894" w:rsidRDefault="009E5784" w:rsidP="009E5784">
      <w:pPr>
        <w:pStyle w:val="ListParagraph"/>
        <w:spacing w:line="256" w:lineRule="auto"/>
        <w:ind w:left="360"/>
        <w:rPr>
          <w:rFonts w:cstheme="minorHAnsi"/>
          <w:bCs/>
        </w:rPr>
      </w:pPr>
    </w:p>
    <w:p w14:paraId="01F356F2" w14:textId="77777777" w:rsidR="006F5E08" w:rsidRPr="003E7894" w:rsidRDefault="006F5E08" w:rsidP="006F5E08">
      <w:pPr>
        <w:pStyle w:val="ListParagraph"/>
        <w:spacing w:line="256" w:lineRule="auto"/>
        <w:ind w:left="360"/>
      </w:pPr>
    </w:p>
    <w:p w14:paraId="3A59FD38" w14:textId="6910DFCF" w:rsidR="001E2E04" w:rsidRDefault="000610AD" w:rsidP="00C15992">
      <w:pPr>
        <w:pStyle w:val="ListParagraph"/>
        <w:numPr>
          <w:ilvl w:val="0"/>
          <w:numId w:val="1"/>
        </w:numPr>
        <w:spacing w:line="256" w:lineRule="auto"/>
      </w:pPr>
      <w:r w:rsidRPr="00F877A4">
        <w:rPr>
          <w:b/>
          <w:bCs/>
        </w:rPr>
        <w:t>GASP Updates (Dr. Pinku Mukherjee)</w:t>
      </w:r>
      <w:proofErr w:type="gramStart"/>
      <w:r>
        <w:t xml:space="preserve">.  </w:t>
      </w:r>
      <w:proofErr w:type="gramEnd"/>
      <w:r w:rsidR="00F877A4">
        <w:t xml:space="preserve">Mukherjee, Dean of the Graduate School, </w:t>
      </w:r>
      <w:r w:rsidR="00EE65F3">
        <w:t>gave an update on Graduate School funding and student support on grants</w:t>
      </w:r>
      <w:proofErr w:type="gramStart"/>
      <w:r w:rsidR="00EE65F3">
        <w:t xml:space="preserve">.  </w:t>
      </w:r>
      <w:proofErr w:type="gramEnd"/>
      <w:r w:rsidR="000F4F3B">
        <w:t>She said that Mr. Yash Tadimalla, President of GPSG, could not be here today</w:t>
      </w:r>
      <w:proofErr w:type="gramStart"/>
      <w:r w:rsidR="000F4F3B">
        <w:t xml:space="preserve">.  </w:t>
      </w:r>
      <w:proofErr w:type="gramEnd"/>
      <w:r w:rsidR="00EE65F3">
        <w:t>The increase in Stipend for GAs for Fall 2024 is $1500 per PhD and $250 per Masters</w:t>
      </w:r>
      <w:proofErr w:type="gramStart"/>
      <w:r w:rsidR="00EE65F3">
        <w:t xml:space="preserve">.  </w:t>
      </w:r>
      <w:proofErr w:type="gramEnd"/>
      <w:r w:rsidR="00EE65F3">
        <w:t>Mukherjee gave an overview of the history of GASP</w:t>
      </w:r>
      <w:proofErr w:type="gramStart"/>
      <w:r w:rsidR="00EE65F3">
        <w:t xml:space="preserve">.  </w:t>
      </w:r>
      <w:proofErr w:type="gramEnd"/>
      <w:r w:rsidR="00EE65F3">
        <w:t>GASP was started in 2005 and the number</w:t>
      </w:r>
      <w:r w:rsidR="00497C22">
        <w:t>s</w:t>
      </w:r>
      <w:r w:rsidR="00EE65F3">
        <w:t xml:space="preserve"> of applicants and students have grown since then</w:t>
      </w:r>
      <w:proofErr w:type="gramStart"/>
      <w:r w:rsidR="00EE65F3">
        <w:t xml:space="preserve">.  </w:t>
      </w:r>
      <w:proofErr w:type="gramEnd"/>
      <w:r w:rsidR="00EE65F3">
        <w:t xml:space="preserve">From Fall 2005 to Fall 2023: </w:t>
      </w:r>
      <w:r w:rsidR="00EE65F3">
        <w:t xml:space="preserve">Doctoral </w:t>
      </w:r>
      <w:r w:rsidR="00EE65F3">
        <w:t>r</w:t>
      </w:r>
      <w:r w:rsidR="00EE65F3">
        <w:t xml:space="preserve">esearch </w:t>
      </w:r>
      <w:r w:rsidR="00EE65F3">
        <w:t>s</w:t>
      </w:r>
      <w:r w:rsidR="00EE65F3">
        <w:t>tudents are up 123%, Doctoral applicants up 177%, Graduate applicants up 250%, and enrolled Graduate students are up 50%</w:t>
      </w:r>
      <w:proofErr w:type="gramStart"/>
      <w:r w:rsidR="00EE65F3">
        <w:t>.</w:t>
      </w:r>
      <w:r w:rsidR="00EE65F3">
        <w:t xml:space="preserve">  </w:t>
      </w:r>
      <w:proofErr w:type="gramEnd"/>
      <w:r w:rsidR="00BE3148">
        <w:t>In total, the Graduate School funded 727 students in AY 2022-2023, 881 students in AY 2023-2024, and projects a need to fund 928 students in AY 2024-2025</w:t>
      </w:r>
      <w:proofErr w:type="gramStart"/>
      <w:r w:rsidR="00BE3148">
        <w:t xml:space="preserve">.  </w:t>
      </w:r>
      <w:proofErr w:type="gramEnd"/>
      <w:r w:rsidR="00EE65F3">
        <w:t>She explained the funding challenge</w:t>
      </w:r>
      <w:proofErr w:type="gramStart"/>
      <w:r w:rsidR="00EE65F3">
        <w:t xml:space="preserve">.  </w:t>
      </w:r>
      <w:proofErr w:type="gramEnd"/>
      <w:r w:rsidR="00EE65F3">
        <w:t>In 2022-2023 GASP was updated, but the changes did not work as well as intended</w:t>
      </w:r>
      <w:proofErr w:type="gramStart"/>
      <w:r w:rsidR="00EE65F3">
        <w:t xml:space="preserve">.  </w:t>
      </w:r>
      <w:proofErr w:type="gramEnd"/>
      <w:r w:rsidR="00BE3148">
        <w:t>Dramatic g</w:t>
      </w:r>
      <w:r w:rsidR="00EE65F3">
        <w:t xml:space="preserve">rowth </w:t>
      </w:r>
      <w:r w:rsidR="00BE3148">
        <w:t>in Ph.D. students funded on grants and Master’s TA Resident Tuition (MTART) students created a larger than anticipated projected funding deficit for AY 2024-2025</w:t>
      </w:r>
      <w:proofErr w:type="gramStart"/>
      <w:r w:rsidR="00BE3148">
        <w:t xml:space="preserve">.  </w:t>
      </w:r>
      <w:proofErr w:type="gramEnd"/>
    </w:p>
    <w:p w14:paraId="1C44F527" w14:textId="77777777" w:rsidR="001E2E04" w:rsidRDefault="001E2E04" w:rsidP="001E2E04">
      <w:pPr>
        <w:pStyle w:val="ListParagraph"/>
        <w:spacing w:line="256" w:lineRule="auto"/>
        <w:ind w:left="360"/>
        <w:rPr>
          <w:b/>
          <w:bCs/>
        </w:rPr>
      </w:pPr>
    </w:p>
    <w:p w14:paraId="6EC4FBE8" w14:textId="34D3B33D" w:rsidR="000610AD" w:rsidRDefault="00BE3148" w:rsidP="001E2E04">
      <w:pPr>
        <w:pStyle w:val="ListParagraph"/>
        <w:spacing w:line="256" w:lineRule="auto"/>
        <w:ind w:left="360"/>
      </w:pPr>
      <w:r>
        <w:t>The solution…the Graduate School has provided each program with a fixed budget for GASP/MTART funding</w:t>
      </w:r>
      <w:proofErr w:type="gramStart"/>
      <w:r>
        <w:t xml:space="preserve">.  </w:t>
      </w:r>
      <w:proofErr w:type="gramEnd"/>
      <w:r>
        <w:t>Program Directors have been encouraged to allocate the funding in a way that maximizes the number of students funded</w:t>
      </w:r>
      <w:proofErr w:type="gramStart"/>
      <w:r>
        <w:t xml:space="preserve">.  </w:t>
      </w:r>
      <w:proofErr w:type="gramEnd"/>
      <w:r>
        <w:t xml:space="preserve">Fall all new </w:t>
      </w:r>
      <w:r w:rsidR="001E2E04">
        <w:t>institutionally funded</w:t>
      </w:r>
      <w:r>
        <w:t xml:space="preserve"> RA and TA lines, the college/department will budget full GASP/MTART when hiring additional full-time Gas from their college/department funds</w:t>
      </w:r>
      <w:proofErr w:type="gramStart"/>
      <w:r>
        <w:t>.</w:t>
      </w:r>
      <w:r w:rsidR="001E2E04">
        <w:t xml:space="preserve">  </w:t>
      </w:r>
      <w:proofErr w:type="gramEnd"/>
      <w:r w:rsidR="001E2E04">
        <w:t>For all grant-funded Ras, the grant budget must include the full non-resident tuition, where the funding agency allows, starting July 1, 2024</w:t>
      </w:r>
      <w:proofErr w:type="gramStart"/>
      <w:r w:rsidR="001E2E04">
        <w:t>.  In the long run</w:t>
      </w:r>
      <w:proofErr w:type="gramEnd"/>
      <w:r w:rsidR="001E2E04">
        <w:t>, GASP savings from these actions enables the Graduate School to expand other high priority areas, such as:</w:t>
      </w:r>
    </w:p>
    <w:p w14:paraId="21010D78" w14:textId="1B28ACF9" w:rsidR="001E2E04" w:rsidRDefault="001E2E04" w:rsidP="001E2E04">
      <w:pPr>
        <w:pStyle w:val="ListParagraph"/>
        <w:numPr>
          <w:ilvl w:val="0"/>
          <w:numId w:val="42"/>
        </w:numPr>
        <w:spacing w:line="256" w:lineRule="auto"/>
      </w:pPr>
      <w:r>
        <w:t>Sustaining MTART funding</w:t>
      </w:r>
    </w:p>
    <w:p w14:paraId="18ACEEFF" w14:textId="63A3A025" w:rsidR="001E2E04" w:rsidRDefault="001E2E04" w:rsidP="001E2E04">
      <w:pPr>
        <w:pStyle w:val="ListParagraph"/>
        <w:numPr>
          <w:ilvl w:val="0"/>
          <w:numId w:val="42"/>
        </w:numPr>
        <w:spacing w:line="256" w:lineRule="auto"/>
      </w:pPr>
      <w:r>
        <w:t>Increasing graduate student stipends and research fellowships</w:t>
      </w:r>
    </w:p>
    <w:p w14:paraId="16AE8216" w14:textId="2A3B8E13" w:rsidR="001E2E04" w:rsidRDefault="001E2E04" w:rsidP="001E2E04">
      <w:pPr>
        <w:pStyle w:val="ListParagraph"/>
        <w:numPr>
          <w:ilvl w:val="0"/>
          <w:numId w:val="42"/>
        </w:numPr>
        <w:spacing w:line="256" w:lineRule="auto"/>
      </w:pPr>
      <w:r>
        <w:t xml:space="preserve">Supporting PIs who </w:t>
      </w:r>
      <w:proofErr w:type="gramStart"/>
      <w:r>
        <w:t>are funded</w:t>
      </w:r>
      <w:proofErr w:type="gramEnd"/>
      <w:r>
        <w:t xml:space="preserve"> by agencies that do not allow for tuition support for students</w:t>
      </w:r>
    </w:p>
    <w:p w14:paraId="56CA73BB" w14:textId="71D5504C" w:rsidR="001E2E04" w:rsidRDefault="001E2E04" w:rsidP="001E2E04">
      <w:pPr>
        <w:pStyle w:val="ListParagraph"/>
        <w:numPr>
          <w:ilvl w:val="0"/>
          <w:numId w:val="42"/>
        </w:numPr>
        <w:spacing w:line="256" w:lineRule="auto"/>
      </w:pPr>
      <w:r>
        <w:t>Growing the pool of institutional TAs and RAs</w:t>
      </w:r>
    </w:p>
    <w:p w14:paraId="53E279AE" w14:textId="77777777" w:rsidR="000610AD" w:rsidRPr="000610AD" w:rsidRDefault="000610AD" w:rsidP="000610AD">
      <w:pPr>
        <w:spacing w:line="256" w:lineRule="auto"/>
      </w:pPr>
    </w:p>
    <w:p w14:paraId="6CDA1F5D" w14:textId="23BA0E58" w:rsidR="000610AD" w:rsidRDefault="000610AD" w:rsidP="000610AD">
      <w:pPr>
        <w:pStyle w:val="ListParagraph"/>
        <w:numPr>
          <w:ilvl w:val="0"/>
          <w:numId w:val="1"/>
        </w:numPr>
        <w:spacing w:line="256" w:lineRule="auto"/>
      </w:pPr>
      <w:r w:rsidRPr="00F44A69">
        <w:rPr>
          <w:b/>
          <w:bCs/>
        </w:rPr>
        <w:t>Opportunities for Faculty Leadership Needs Analysis (Dr. Cliff Scott)</w:t>
      </w:r>
      <w:proofErr w:type="gramStart"/>
      <w:r w:rsidRPr="00F44A69">
        <w:rPr>
          <w:b/>
          <w:bCs/>
        </w:rPr>
        <w:t>.</w:t>
      </w:r>
      <w:r>
        <w:t xml:space="preserve">  </w:t>
      </w:r>
      <w:proofErr w:type="gramEnd"/>
      <w:r w:rsidR="00CB3195">
        <w:t xml:space="preserve">Dr. Scott gave a presentation entitled </w:t>
      </w:r>
      <w:r w:rsidR="00CB3195" w:rsidRPr="00CB3195">
        <w:rPr>
          <w:i/>
          <w:iCs/>
        </w:rPr>
        <w:t>Assessing Faculty Development Needs: Research informing the Potential Proposal of a Junior Faculty Leadership Development Program</w:t>
      </w:r>
      <w:proofErr w:type="gramStart"/>
      <w:r w:rsidR="00CB3195">
        <w:t xml:space="preserve">.  </w:t>
      </w:r>
      <w:proofErr w:type="gramEnd"/>
      <w:r w:rsidR="00CB3195">
        <w:t>Times are turbulent with lots of change and lots of funding changes</w:t>
      </w:r>
      <w:proofErr w:type="gramStart"/>
      <w:r w:rsidR="00CB3195">
        <w:t xml:space="preserve">.  </w:t>
      </w:r>
      <w:proofErr w:type="gramEnd"/>
      <w:r w:rsidR="00CB3195">
        <w:t>Shared governance continues to be discussed in CHESS</w:t>
      </w:r>
      <w:proofErr w:type="gramStart"/>
      <w:r w:rsidR="00CB3195">
        <w:t xml:space="preserve">.  </w:t>
      </w:r>
      <w:proofErr w:type="gramEnd"/>
      <w:r w:rsidR="00CB3195">
        <w:t>There is a proposal for a voluntary leadership development program</w:t>
      </w:r>
      <w:proofErr w:type="gramStart"/>
      <w:r w:rsidR="00CB3195">
        <w:t xml:space="preserve">.  </w:t>
      </w:r>
      <w:proofErr w:type="gramEnd"/>
      <w:r w:rsidR="00CB3195">
        <w:t>This is just an idea so far and not a done deal</w:t>
      </w:r>
      <w:proofErr w:type="gramStart"/>
      <w:r w:rsidR="00CB3195">
        <w:t>.  Recent trends</w:t>
      </w:r>
      <w:proofErr w:type="gramEnd"/>
      <w:r w:rsidR="00CB3195">
        <w:t xml:space="preserve"> </w:t>
      </w:r>
      <w:r w:rsidR="00F11168">
        <w:t>show that junior faculty have little experience with shared governance</w:t>
      </w:r>
      <w:r w:rsidR="0045734E">
        <w:t>.  We protect junior faculty from shared governance due to workload</w:t>
      </w:r>
      <w:proofErr w:type="gramStart"/>
      <w:r w:rsidR="0045734E">
        <w:t xml:space="preserve">.  </w:t>
      </w:r>
      <w:proofErr w:type="gramEnd"/>
      <w:r w:rsidR="0045734E">
        <w:t>Often junior faculty do not develop this experience prior to promotion and therefore can struggle to participate and lead effectively in governance after promotion</w:t>
      </w:r>
      <w:proofErr w:type="gramStart"/>
      <w:r w:rsidR="0045734E">
        <w:t xml:space="preserve">.  </w:t>
      </w:r>
      <w:proofErr w:type="gramEnd"/>
      <w:r w:rsidR="0045734E">
        <w:t xml:space="preserve">In CHESS we are undergoing an assessment of needs so that junior </w:t>
      </w:r>
      <w:r w:rsidR="0045734E">
        <w:lastRenderedPageBreak/>
        <w:t xml:space="preserve">faculty have the knowledge, </w:t>
      </w:r>
      <w:proofErr w:type="gramStart"/>
      <w:r w:rsidR="0045734E">
        <w:t>skills</w:t>
      </w:r>
      <w:proofErr w:type="gramEnd"/>
      <w:r w:rsidR="0045734E">
        <w:t xml:space="preserve"> and abilities to contribute effectively.  </w:t>
      </w:r>
      <w:r w:rsidR="003F3780">
        <w:t>Using doctoral students, Phase 1 in March and April 2024 conducted interviews</w:t>
      </w:r>
      <w:proofErr w:type="gramStart"/>
      <w:r w:rsidR="003F3780">
        <w:t xml:space="preserve">.  </w:t>
      </w:r>
      <w:proofErr w:type="gramEnd"/>
      <w:r w:rsidR="003F3780">
        <w:t>The interviews will determine survey questions</w:t>
      </w:r>
      <w:proofErr w:type="gramStart"/>
      <w:r w:rsidR="003F3780">
        <w:t xml:space="preserve">.  </w:t>
      </w:r>
      <w:proofErr w:type="gramEnd"/>
      <w:r w:rsidR="003F3780">
        <w:t>Phase 2 in Fall 2024 will be more interviews (voluntary), analysis of interviews, survey of faculty, and report and recommendations</w:t>
      </w:r>
      <w:proofErr w:type="gramStart"/>
      <w:r w:rsidR="003F3780">
        <w:t xml:space="preserve">.  </w:t>
      </w:r>
      <w:proofErr w:type="gramEnd"/>
      <w:r w:rsidR="00214409">
        <w:t>We have already received support from the Office of Academic Affairs</w:t>
      </w:r>
      <w:proofErr w:type="gramStart"/>
      <w:r w:rsidR="00214409">
        <w:t xml:space="preserve">.  </w:t>
      </w:r>
      <w:proofErr w:type="gramEnd"/>
      <w:r w:rsidR="00214409">
        <w:t>What we need is permission and promotion from college leaders and voluntary, confidential input from faculty</w:t>
      </w:r>
      <w:proofErr w:type="gramStart"/>
      <w:r w:rsidR="00214409">
        <w:t xml:space="preserve">.  </w:t>
      </w:r>
      <w:proofErr w:type="gramEnd"/>
      <w:r w:rsidR="00214409">
        <w:t xml:space="preserve">I have spoken to the incoming </w:t>
      </w:r>
      <w:r w:rsidR="00FE7014">
        <w:t>Associate Provost for Faculty Affairs, Eric Heggestad</w:t>
      </w:r>
      <w:proofErr w:type="gramStart"/>
      <w:r w:rsidR="00FE7014">
        <w:t>.</w:t>
      </w:r>
      <w:r w:rsidR="00214409">
        <w:t xml:space="preserve">  </w:t>
      </w:r>
      <w:proofErr w:type="gramEnd"/>
    </w:p>
    <w:p w14:paraId="27B92F8B" w14:textId="77777777" w:rsidR="00FE7014" w:rsidRDefault="00FE7014" w:rsidP="00FE7014">
      <w:pPr>
        <w:pStyle w:val="ListParagraph"/>
        <w:spacing w:line="256" w:lineRule="auto"/>
        <w:ind w:left="360"/>
      </w:pPr>
    </w:p>
    <w:p w14:paraId="68A98FB8" w14:textId="77777777" w:rsidR="000610AD" w:rsidRDefault="000610AD" w:rsidP="000610AD">
      <w:pPr>
        <w:pStyle w:val="ListParagraph"/>
      </w:pPr>
    </w:p>
    <w:p w14:paraId="6E31E31A" w14:textId="7E11F8EC" w:rsidR="00C15992" w:rsidRDefault="000610AD" w:rsidP="000610AD">
      <w:pPr>
        <w:pStyle w:val="ListParagraph"/>
        <w:numPr>
          <w:ilvl w:val="0"/>
          <w:numId w:val="1"/>
        </w:numPr>
        <w:spacing w:line="256" w:lineRule="auto"/>
      </w:pPr>
      <w:r w:rsidRPr="00FE7014">
        <w:rPr>
          <w:b/>
          <w:bCs/>
        </w:rPr>
        <w:t>Honors Council Update (Dr. Cindy Gilson)</w:t>
      </w:r>
      <w:proofErr w:type="gramStart"/>
      <w:r>
        <w:t xml:space="preserve">.  </w:t>
      </w:r>
      <w:proofErr w:type="gramEnd"/>
      <w:r w:rsidR="002157D2">
        <w:t>Gilson</w:t>
      </w:r>
      <w:r w:rsidR="005E6703">
        <w:t xml:space="preserve">, Honors Council Chair, gave a </w:t>
      </w:r>
      <w:r w:rsidR="00497C22">
        <w:t>presentation about</w:t>
      </w:r>
      <w:r w:rsidR="005E6703">
        <w:t xml:space="preserve"> the Honors Council business in 2023-2024</w:t>
      </w:r>
      <w:proofErr w:type="gramStart"/>
      <w:r w:rsidR="005E6703">
        <w:t xml:space="preserve">.  </w:t>
      </w:r>
      <w:proofErr w:type="gramEnd"/>
      <w:r w:rsidR="005E6703">
        <w:t>She covered the organizational and governance structure and the members of the Honors Council</w:t>
      </w:r>
      <w:proofErr w:type="gramStart"/>
      <w:r w:rsidR="005E6703">
        <w:t xml:space="preserve">.  </w:t>
      </w:r>
      <w:proofErr w:type="gramEnd"/>
      <w:r w:rsidR="005E6703">
        <w:t>Gilson then covered the highlights:</w:t>
      </w:r>
    </w:p>
    <w:p w14:paraId="6CBE149A" w14:textId="34215957" w:rsidR="005E6703" w:rsidRDefault="005E6703" w:rsidP="005E6703">
      <w:pPr>
        <w:pStyle w:val="ListParagraph"/>
        <w:numPr>
          <w:ilvl w:val="0"/>
          <w:numId w:val="43"/>
        </w:numPr>
        <w:spacing w:line="256" w:lineRule="auto"/>
      </w:pPr>
      <w:r>
        <w:t xml:space="preserve">Honors Faculty Review Committee reviewed </w:t>
      </w:r>
      <w:proofErr w:type="gramStart"/>
      <w:r>
        <w:t>58</w:t>
      </w:r>
      <w:proofErr w:type="gramEnd"/>
      <w:r>
        <w:t xml:space="preserve"> applications</w:t>
      </w:r>
    </w:p>
    <w:p w14:paraId="1209B7BE" w14:textId="7E82CED8" w:rsidR="005E6703" w:rsidRDefault="005E6703" w:rsidP="005E6703">
      <w:pPr>
        <w:pStyle w:val="ListParagraph"/>
        <w:numPr>
          <w:ilvl w:val="1"/>
          <w:numId w:val="43"/>
        </w:numPr>
        <w:spacing w:line="256" w:lineRule="auto"/>
      </w:pPr>
      <w:r>
        <w:t xml:space="preserve">The </w:t>
      </w:r>
      <w:proofErr w:type="gramStart"/>
      <w:r>
        <w:t>38</w:t>
      </w:r>
      <w:proofErr w:type="gramEnd"/>
      <w:r>
        <w:t xml:space="preserve"> new applications for Honors Faculty are an all-time high</w:t>
      </w:r>
    </w:p>
    <w:p w14:paraId="3B020E4A" w14:textId="0976104A" w:rsidR="005E6703" w:rsidRDefault="005E6703" w:rsidP="005E6703">
      <w:pPr>
        <w:pStyle w:val="ListParagraph"/>
        <w:numPr>
          <w:ilvl w:val="0"/>
          <w:numId w:val="43"/>
        </w:numPr>
        <w:spacing w:line="256" w:lineRule="auto"/>
      </w:pPr>
      <w:r>
        <w:t>Updated the Bylaws of the Honors Council</w:t>
      </w:r>
    </w:p>
    <w:p w14:paraId="634B0780" w14:textId="0003078B" w:rsidR="005E6703" w:rsidRDefault="005E6703" w:rsidP="005E6703">
      <w:pPr>
        <w:pStyle w:val="ListParagraph"/>
        <w:numPr>
          <w:ilvl w:val="1"/>
          <w:numId w:val="43"/>
        </w:numPr>
        <w:spacing w:line="256" w:lineRule="auto"/>
      </w:pPr>
      <w:r>
        <w:t>This increased the number of members from 11 to 13</w:t>
      </w:r>
    </w:p>
    <w:p w14:paraId="02600B8C" w14:textId="18B4D228" w:rsidR="005E6703" w:rsidRDefault="005E6703" w:rsidP="005E6703">
      <w:pPr>
        <w:pStyle w:val="ListParagraph"/>
        <w:numPr>
          <w:ilvl w:val="0"/>
          <w:numId w:val="43"/>
        </w:numPr>
        <w:spacing w:line="256" w:lineRule="auto"/>
      </w:pPr>
      <w:r>
        <w:t xml:space="preserve">Held a special election for </w:t>
      </w:r>
      <w:r w:rsidR="006709CF">
        <w:t xml:space="preserve">a representative to the new </w:t>
      </w:r>
      <w:r>
        <w:t>College of Science</w:t>
      </w:r>
    </w:p>
    <w:p w14:paraId="312A7BA1" w14:textId="65F1289E" w:rsidR="005E6703" w:rsidRDefault="005E6703" w:rsidP="005E6703">
      <w:pPr>
        <w:pStyle w:val="ListParagraph"/>
        <w:numPr>
          <w:ilvl w:val="0"/>
          <w:numId w:val="43"/>
        </w:numPr>
        <w:spacing w:line="256" w:lineRule="auto"/>
      </w:pPr>
      <w:r>
        <w:t>Improved communication between Honors Faculty, Program Directors, and Department Chairs around elections</w:t>
      </w:r>
    </w:p>
    <w:p w14:paraId="08AB6E20" w14:textId="42FC0300" w:rsidR="005E6703" w:rsidRDefault="005E6703" w:rsidP="005E6703">
      <w:pPr>
        <w:pStyle w:val="ListParagraph"/>
        <w:numPr>
          <w:ilvl w:val="0"/>
          <w:numId w:val="43"/>
        </w:numPr>
        <w:spacing w:line="256" w:lineRule="auto"/>
      </w:pPr>
      <w:r>
        <w:t>Updated the application form</w:t>
      </w:r>
    </w:p>
    <w:p w14:paraId="3945E3BC" w14:textId="1DA67D14" w:rsidR="005E6703" w:rsidRDefault="005E6703" w:rsidP="005E6703">
      <w:pPr>
        <w:pStyle w:val="ListParagraph"/>
        <w:numPr>
          <w:ilvl w:val="0"/>
          <w:numId w:val="43"/>
        </w:numPr>
        <w:spacing w:line="256" w:lineRule="auto"/>
      </w:pPr>
      <w:r>
        <w:t>Developed onboarding emails</w:t>
      </w:r>
    </w:p>
    <w:p w14:paraId="3E1E2216" w14:textId="4AFC2B80" w:rsidR="005E6703" w:rsidRDefault="005E6703" w:rsidP="005E6703">
      <w:pPr>
        <w:pStyle w:val="ListParagraph"/>
        <w:numPr>
          <w:ilvl w:val="0"/>
          <w:numId w:val="43"/>
        </w:numPr>
        <w:spacing w:line="256" w:lineRule="auto"/>
      </w:pPr>
      <w:r>
        <w:t>Created equity sub-committee</w:t>
      </w:r>
    </w:p>
    <w:p w14:paraId="5AB76319" w14:textId="56AB11F2" w:rsidR="005E6703" w:rsidRDefault="005E6703" w:rsidP="005E6703">
      <w:pPr>
        <w:pStyle w:val="ListParagraph"/>
        <w:numPr>
          <w:ilvl w:val="0"/>
          <w:numId w:val="43"/>
        </w:numPr>
        <w:spacing w:line="256" w:lineRule="auto"/>
      </w:pPr>
      <w:r>
        <w:t xml:space="preserve">Student survey had 110 respondents compared to </w:t>
      </w:r>
      <w:proofErr w:type="gramStart"/>
      <w:r>
        <w:t>13</w:t>
      </w:r>
      <w:proofErr w:type="gramEnd"/>
      <w:r>
        <w:t xml:space="preserve"> the previous year</w:t>
      </w:r>
    </w:p>
    <w:p w14:paraId="4F4347BB" w14:textId="0092655E" w:rsidR="005E6703" w:rsidRPr="003E7894" w:rsidRDefault="005E6703" w:rsidP="005E6703">
      <w:pPr>
        <w:pStyle w:val="ListParagraph"/>
        <w:numPr>
          <w:ilvl w:val="1"/>
          <w:numId w:val="43"/>
        </w:numPr>
        <w:spacing w:line="256" w:lineRule="auto"/>
      </w:pPr>
      <w:r>
        <w:t>102 students listed priority registration as one of the most valuable benefits of honors</w:t>
      </w:r>
      <w:proofErr w:type="gramStart"/>
      <w:r>
        <w:t xml:space="preserve">.  </w:t>
      </w:r>
      <w:proofErr w:type="gramEnd"/>
      <w:r w:rsidR="006709CF">
        <w:t>Also noted frequently were graduating with distinction, being in a community of academically motivated peers, co-curricular opportunities, and study abroad.</w:t>
      </w:r>
    </w:p>
    <w:p w14:paraId="0718E02E" w14:textId="77777777" w:rsidR="00E96508" w:rsidRPr="003E7894" w:rsidRDefault="00E96508" w:rsidP="00E96508">
      <w:pPr>
        <w:pStyle w:val="ListParagraph"/>
        <w:spacing w:line="256" w:lineRule="auto"/>
        <w:ind w:left="360"/>
      </w:pPr>
    </w:p>
    <w:p w14:paraId="176F3E86" w14:textId="4F45D52A" w:rsidR="00F8338C" w:rsidRPr="007E6319" w:rsidRDefault="000610AD" w:rsidP="007E6319">
      <w:pPr>
        <w:pStyle w:val="ListParagraph"/>
        <w:numPr>
          <w:ilvl w:val="0"/>
          <w:numId w:val="1"/>
        </w:numPr>
        <w:spacing w:line="256" w:lineRule="auto"/>
      </w:pPr>
      <w:r>
        <w:rPr>
          <w:b/>
        </w:rPr>
        <w:t>Honoring Past President and welcoming President-Elect</w:t>
      </w:r>
      <w:r w:rsidR="00855ED9" w:rsidRPr="003E7894">
        <w:rPr>
          <w:b/>
        </w:rPr>
        <w:t xml:space="preserve"> (Dr. </w:t>
      </w:r>
      <w:r w:rsidR="00B84BCE" w:rsidRPr="003E7894">
        <w:rPr>
          <w:b/>
        </w:rPr>
        <w:t>Xiaoxia Newton</w:t>
      </w:r>
      <w:r w:rsidR="00855ED9" w:rsidRPr="003E7894">
        <w:rPr>
          <w:b/>
        </w:rPr>
        <w:t>)</w:t>
      </w:r>
      <w:proofErr w:type="gramStart"/>
      <w:r w:rsidR="00855ED9" w:rsidRPr="003E7894">
        <w:rPr>
          <w:b/>
        </w:rPr>
        <w:t>.</w:t>
      </w:r>
      <w:r w:rsidR="00855ED9" w:rsidRPr="003E7894">
        <w:t xml:space="preserve">  </w:t>
      </w:r>
      <w:proofErr w:type="gramEnd"/>
      <w:r w:rsidR="00157952">
        <w:t>Newton thanked the outgoing Past President Susan Harden for four years of tremendous faculty governance service</w:t>
      </w:r>
      <w:proofErr w:type="gramStart"/>
      <w:r w:rsidR="00157952">
        <w:t xml:space="preserve">.  </w:t>
      </w:r>
      <w:proofErr w:type="gramEnd"/>
      <w:r w:rsidR="00157952">
        <w:t>A personal thank you for being a wonderful supporter</w:t>
      </w:r>
      <w:proofErr w:type="gramStart"/>
      <w:r w:rsidR="00157952">
        <w:t xml:space="preserve">.  </w:t>
      </w:r>
      <w:proofErr w:type="gramEnd"/>
      <w:r w:rsidR="00157952">
        <w:t>Newton welcomed incoming President-Elect Debra Smith</w:t>
      </w:r>
      <w:proofErr w:type="gramStart"/>
      <w:r w:rsidR="00157952">
        <w:t xml:space="preserve">.  </w:t>
      </w:r>
      <w:proofErr w:type="gramEnd"/>
      <w:r w:rsidR="00157952">
        <w:t>Newton has gotten to know Smith during her time on Faculty Executive Committee and as Faculty Secretary</w:t>
      </w:r>
      <w:proofErr w:type="gramStart"/>
      <w:r w:rsidR="00157952">
        <w:t xml:space="preserve">.  </w:t>
      </w:r>
      <w:proofErr w:type="gramEnd"/>
      <w:r w:rsidR="00157952">
        <w:t xml:space="preserve">Thank you for stepping up and I look forward to </w:t>
      </w:r>
      <w:proofErr w:type="gramStart"/>
      <w:r w:rsidR="00157952">
        <w:t>working</w:t>
      </w:r>
      <w:proofErr w:type="gramEnd"/>
      <w:r w:rsidR="00157952">
        <w:t xml:space="preserve"> closely with you next year.  Newton then thanked everyone on Faculty Council for supporting faculty governance</w:t>
      </w:r>
      <w:proofErr w:type="gramStart"/>
      <w:r w:rsidR="00157952">
        <w:t xml:space="preserve">.  </w:t>
      </w:r>
      <w:proofErr w:type="gramEnd"/>
      <w:r w:rsidR="00157952">
        <w:t>Newton also thanked Chancellor Gaber, Provost Troyer, Steve</w:t>
      </w:r>
      <w:r w:rsidR="00816A42">
        <w:t xml:space="preserve"> Coppola</w:t>
      </w:r>
      <w:r w:rsidR="00157952">
        <w:t>, Leslie Zenk, Matt Wyse, and the Vice Chancellors</w:t>
      </w:r>
      <w:proofErr w:type="gramStart"/>
      <w:r w:rsidR="00157952">
        <w:t xml:space="preserve">.  </w:t>
      </w:r>
      <w:proofErr w:type="gramEnd"/>
      <w:r w:rsidR="00157952">
        <w:t xml:space="preserve">And a special thank you to </w:t>
      </w:r>
      <w:r w:rsidR="00A53381">
        <w:t xml:space="preserve">COB Dean Dolly King, CCI Dean Bojan Cukic, and COED Dean Malcolm Butler </w:t>
      </w:r>
      <w:r w:rsidR="00157952">
        <w:t>for buying floating gowns/regalia</w:t>
      </w:r>
      <w:proofErr w:type="gramStart"/>
      <w:r w:rsidR="00157952">
        <w:t xml:space="preserve">.  </w:t>
      </w:r>
      <w:proofErr w:type="gramEnd"/>
      <w:r w:rsidR="00157952">
        <w:t>Have a great summer and I look forward to working together next academic year.</w:t>
      </w:r>
    </w:p>
    <w:p w14:paraId="2D6E62C5" w14:textId="77777777" w:rsidR="005504E4" w:rsidRPr="003E7894" w:rsidRDefault="005504E4" w:rsidP="003A480C">
      <w:pPr>
        <w:spacing w:line="256" w:lineRule="auto"/>
      </w:pPr>
    </w:p>
    <w:p w14:paraId="036DBFD7" w14:textId="34D3B036" w:rsidR="00D06CA6" w:rsidRPr="003E7894" w:rsidRDefault="003B7EDB" w:rsidP="00D06CA6">
      <w:pPr>
        <w:spacing w:line="256" w:lineRule="auto"/>
      </w:pPr>
      <w:r w:rsidRPr="003E7894">
        <w:t xml:space="preserve">The meeting </w:t>
      </w:r>
      <w:r w:rsidR="006D019E" w:rsidRPr="003E7894">
        <w:t>was adjourned</w:t>
      </w:r>
      <w:r w:rsidR="009948A2" w:rsidRPr="003E7894">
        <w:t xml:space="preserve"> at </w:t>
      </w:r>
      <w:r w:rsidRPr="003E7894">
        <w:t>2</w:t>
      </w:r>
      <w:r w:rsidR="009948A2" w:rsidRPr="003E7894">
        <w:t>:</w:t>
      </w:r>
      <w:r w:rsidR="00D06CA6" w:rsidRPr="003E7894">
        <w:t>0</w:t>
      </w:r>
      <w:r w:rsidR="00A71CBC">
        <w:t>4</w:t>
      </w:r>
      <w:r w:rsidR="009948A2" w:rsidRPr="003E7894">
        <w:t xml:space="preserve"> </w:t>
      </w:r>
      <w:proofErr w:type="gramStart"/>
      <w:r w:rsidR="009948A2" w:rsidRPr="003E7894">
        <w:t>P.M.</w:t>
      </w:r>
      <w:r w:rsidR="00D06CA6" w:rsidRPr="003E7894">
        <w:t xml:space="preserve">  </w:t>
      </w:r>
      <w:proofErr w:type="gramEnd"/>
    </w:p>
    <w:p w14:paraId="5960926C" w14:textId="24654D50" w:rsidR="009C0B45" w:rsidRPr="003E7894" w:rsidRDefault="009C0B45" w:rsidP="00D06CA6">
      <w:pPr>
        <w:spacing w:line="256" w:lineRule="auto"/>
      </w:pPr>
      <w:r w:rsidRPr="003E7894">
        <w:t xml:space="preserve">Minutes </w:t>
      </w:r>
      <w:r w:rsidR="0006509C" w:rsidRPr="003E7894">
        <w:t>taken</w:t>
      </w:r>
      <w:r w:rsidRPr="003E7894">
        <w:t xml:space="preserve"> by Matthew Wyse, Faculty Governance Assistant</w:t>
      </w:r>
    </w:p>
    <w:sectPr w:rsidR="009C0B45" w:rsidRPr="003E7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E04FC"/>
    <w:multiLevelType w:val="hybridMultilevel"/>
    <w:tmpl w:val="ECF289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FB5C45"/>
    <w:multiLevelType w:val="hybridMultilevel"/>
    <w:tmpl w:val="3F4EDF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864A1F"/>
    <w:multiLevelType w:val="hybridMultilevel"/>
    <w:tmpl w:val="A9AA8A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B6143B"/>
    <w:multiLevelType w:val="hybridMultilevel"/>
    <w:tmpl w:val="DBA86FE8"/>
    <w:lvl w:ilvl="0" w:tplc="41E694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CEFA00F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DB2621"/>
    <w:multiLevelType w:val="hybridMultilevel"/>
    <w:tmpl w:val="E7C27AF0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12F45704"/>
    <w:multiLevelType w:val="hybridMultilevel"/>
    <w:tmpl w:val="15DE66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B54DAA"/>
    <w:multiLevelType w:val="hybridMultilevel"/>
    <w:tmpl w:val="683A0B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E07B4"/>
    <w:multiLevelType w:val="hybridMultilevel"/>
    <w:tmpl w:val="8FB480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0B2155"/>
    <w:multiLevelType w:val="hybridMultilevel"/>
    <w:tmpl w:val="CE284DE6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 w15:restartNumberingAfterBreak="0">
    <w:nsid w:val="25AD1419"/>
    <w:multiLevelType w:val="hybridMultilevel"/>
    <w:tmpl w:val="7D5A4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B57EB1"/>
    <w:multiLevelType w:val="hybridMultilevel"/>
    <w:tmpl w:val="49584D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0B62BA"/>
    <w:multiLevelType w:val="hybridMultilevel"/>
    <w:tmpl w:val="A71E9F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B87C48"/>
    <w:multiLevelType w:val="hybridMultilevel"/>
    <w:tmpl w:val="5EBEF5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7E0389"/>
    <w:multiLevelType w:val="hybridMultilevel"/>
    <w:tmpl w:val="B09A93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DD2724"/>
    <w:multiLevelType w:val="hybridMultilevel"/>
    <w:tmpl w:val="91480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E13B4A"/>
    <w:multiLevelType w:val="hybridMultilevel"/>
    <w:tmpl w:val="6A2C7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A47B89"/>
    <w:multiLevelType w:val="hybridMultilevel"/>
    <w:tmpl w:val="359E8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CF50E0"/>
    <w:multiLevelType w:val="hybridMultilevel"/>
    <w:tmpl w:val="F2A40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B4516A"/>
    <w:multiLevelType w:val="hybridMultilevel"/>
    <w:tmpl w:val="48926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DF2315"/>
    <w:multiLevelType w:val="hybridMultilevel"/>
    <w:tmpl w:val="C7FA5006"/>
    <w:lvl w:ilvl="0" w:tplc="24A2D7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022D0"/>
    <w:multiLevelType w:val="hybridMultilevel"/>
    <w:tmpl w:val="8FEE133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6E57E0D"/>
    <w:multiLevelType w:val="hybridMultilevel"/>
    <w:tmpl w:val="0EA07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EA1AA4"/>
    <w:multiLevelType w:val="hybridMultilevel"/>
    <w:tmpl w:val="5E3A29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770A47"/>
    <w:multiLevelType w:val="hybridMultilevel"/>
    <w:tmpl w:val="FD3698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7E08DD"/>
    <w:multiLevelType w:val="hybridMultilevel"/>
    <w:tmpl w:val="6590CC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BA733C"/>
    <w:multiLevelType w:val="multilevel"/>
    <w:tmpl w:val="4506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397F10"/>
    <w:multiLevelType w:val="hybridMultilevel"/>
    <w:tmpl w:val="B7E44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6599C"/>
    <w:multiLevelType w:val="hybridMultilevel"/>
    <w:tmpl w:val="18D4D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F456DE"/>
    <w:multiLevelType w:val="hybridMultilevel"/>
    <w:tmpl w:val="701A24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8C7B0E"/>
    <w:multiLevelType w:val="hybridMultilevel"/>
    <w:tmpl w:val="232806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CD1E17"/>
    <w:multiLevelType w:val="hybridMultilevel"/>
    <w:tmpl w:val="FEDA79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0B7D06"/>
    <w:multiLevelType w:val="hybridMultilevel"/>
    <w:tmpl w:val="61BA9D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7F62B9"/>
    <w:multiLevelType w:val="hybridMultilevel"/>
    <w:tmpl w:val="1ADE12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B144AC"/>
    <w:multiLevelType w:val="hybridMultilevel"/>
    <w:tmpl w:val="4CF23CA2"/>
    <w:lvl w:ilvl="0" w:tplc="47E8F7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A7399"/>
    <w:multiLevelType w:val="hybridMultilevel"/>
    <w:tmpl w:val="1E4A84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C4907B6"/>
    <w:multiLevelType w:val="hybridMultilevel"/>
    <w:tmpl w:val="EAF699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CF30401"/>
    <w:multiLevelType w:val="hybridMultilevel"/>
    <w:tmpl w:val="9B56A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F1722B"/>
    <w:multiLevelType w:val="hybridMultilevel"/>
    <w:tmpl w:val="57A27C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5A8006C"/>
    <w:multiLevelType w:val="hybridMultilevel"/>
    <w:tmpl w:val="C8E6AC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9D83157"/>
    <w:multiLevelType w:val="hybridMultilevel"/>
    <w:tmpl w:val="1E889C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CC078E"/>
    <w:multiLevelType w:val="hybridMultilevel"/>
    <w:tmpl w:val="2294F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1C5A80"/>
    <w:multiLevelType w:val="hybridMultilevel"/>
    <w:tmpl w:val="2F7E43A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3001122">
    <w:abstractNumId w:val="3"/>
  </w:num>
  <w:num w:numId="2" w16cid:durableId="853032726">
    <w:abstractNumId w:val="18"/>
  </w:num>
  <w:num w:numId="3" w16cid:durableId="1064252787">
    <w:abstractNumId w:val="3"/>
  </w:num>
  <w:num w:numId="4" w16cid:durableId="169418779">
    <w:abstractNumId w:val="12"/>
  </w:num>
  <w:num w:numId="5" w16cid:durableId="1566145509">
    <w:abstractNumId w:val="20"/>
  </w:num>
  <w:num w:numId="6" w16cid:durableId="1167672893">
    <w:abstractNumId w:val="33"/>
  </w:num>
  <w:num w:numId="7" w16cid:durableId="2060473536">
    <w:abstractNumId w:val="23"/>
  </w:num>
  <w:num w:numId="8" w16cid:durableId="1618609102">
    <w:abstractNumId w:val="34"/>
  </w:num>
  <w:num w:numId="9" w16cid:durableId="1570336477">
    <w:abstractNumId w:val="16"/>
  </w:num>
  <w:num w:numId="10" w16cid:durableId="52580014">
    <w:abstractNumId w:val="40"/>
  </w:num>
  <w:num w:numId="11" w16cid:durableId="1145974768">
    <w:abstractNumId w:val="17"/>
  </w:num>
  <w:num w:numId="12" w16cid:durableId="487476593">
    <w:abstractNumId w:val="5"/>
  </w:num>
  <w:num w:numId="13" w16cid:durableId="326787665">
    <w:abstractNumId w:val="15"/>
  </w:num>
  <w:num w:numId="14" w16cid:durableId="9911965">
    <w:abstractNumId w:val="28"/>
  </w:num>
  <w:num w:numId="15" w16cid:durableId="2086027020">
    <w:abstractNumId w:val="32"/>
  </w:num>
  <w:num w:numId="16" w16cid:durableId="124587792">
    <w:abstractNumId w:val="14"/>
  </w:num>
  <w:num w:numId="17" w16cid:durableId="1721855668">
    <w:abstractNumId w:val="13"/>
  </w:num>
  <w:num w:numId="18" w16cid:durableId="454759750">
    <w:abstractNumId w:val="21"/>
  </w:num>
  <w:num w:numId="19" w16cid:durableId="1745491655">
    <w:abstractNumId w:val="19"/>
  </w:num>
  <w:num w:numId="20" w16cid:durableId="266889291">
    <w:abstractNumId w:val="29"/>
  </w:num>
  <w:num w:numId="21" w16cid:durableId="1374312331">
    <w:abstractNumId w:val="41"/>
  </w:num>
  <w:num w:numId="22" w16cid:durableId="1963463947">
    <w:abstractNumId w:val="31"/>
  </w:num>
  <w:num w:numId="23" w16cid:durableId="149488214">
    <w:abstractNumId w:val="6"/>
  </w:num>
  <w:num w:numId="24" w16cid:durableId="821195798">
    <w:abstractNumId w:val="39"/>
  </w:num>
  <w:num w:numId="25" w16cid:durableId="285163508">
    <w:abstractNumId w:val="37"/>
  </w:num>
  <w:num w:numId="26" w16cid:durableId="1222595028">
    <w:abstractNumId w:val="10"/>
  </w:num>
  <w:num w:numId="27" w16cid:durableId="618148228">
    <w:abstractNumId w:val="11"/>
  </w:num>
  <w:num w:numId="28" w16cid:durableId="295599522">
    <w:abstractNumId w:val="24"/>
  </w:num>
  <w:num w:numId="29" w16cid:durableId="767577091">
    <w:abstractNumId w:val="2"/>
  </w:num>
  <w:num w:numId="30" w16cid:durableId="285938810">
    <w:abstractNumId w:val="8"/>
  </w:num>
  <w:num w:numId="31" w16cid:durableId="721829615">
    <w:abstractNumId w:val="4"/>
  </w:num>
  <w:num w:numId="32" w16cid:durableId="1998992221">
    <w:abstractNumId w:val="1"/>
  </w:num>
  <w:num w:numId="33" w16cid:durableId="1918856890">
    <w:abstractNumId w:val="25"/>
  </w:num>
  <w:num w:numId="34" w16cid:durableId="1181551578">
    <w:abstractNumId w:val="27"/>
  </w:num>
  <w:num w:numId="35" w16cid:durableId="744641945">
    <w:abstractNumId w:val="26"/>
  </w:num>
  <w:num w:numId="36" w16cid:durableId="1810391275">
    <w:abstractNumId w:val="35"/>
  </w:num>
  <w:num w:numId="37" w16cid:durableId="1248854354">
    <w:abstractNumId w:val="30"/>
  </w:num>
  <w:num w:numId="38" w16cid:durableId="425661016">
    <w:abstractNumId w:val="38"/>
  </w:num>
  <w:num w:numId="39" w16cid:durableId="1094478328">
    <w:abstractNumId w:val="7"/>
  </w:num>
  <w:num w:numId="40" w16cid:durableId="939096839">
    <w:abstractNumId w:val="0"/>
  </w:num>
  <w:num w:numId="41" w16cid:durableId="1991985222">
    <w:abstractNumId w:val="36"/>
  </w:num>
  <w:num w:numId="42" w16cid:durableId="632253701">
    <w:abstractNumId w:val="9"/>
  </w:num>
  <w:num w:numId="43" w16cid:durableId="1607070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A08"/>
    <w:rsid w:val="00000A12"/>
    <w:rsid w:val="00000BB4"/>
    <w:rsid w:val="0000213E"/>
    <w:rsid w:val="00003361"/>
    <w:rsid w:val="00003CEE"/>
    <w:rsid w:val="00004820"/>
    <w:rsid w:val="00005878"/>
    <w:rsid w:val="00005DF9"/>
    <w:rsid w:val="00006F11"/>
    <w:rsid w:val="0001317A"/>
    <w:rsid w:val="000137FB"/>
    <w:rsid w:val="0001530D"/>
    <w:rsid w:val="00015D99"/>
    <w:rsid w:val="00016167"/>
    <w:rsid w:val="00021CA9"/>
    <w:rsid w:val="000258BF"/>
    <w:rsid w:val="000271B5"/>
    <w:rsid w:val="00030B7A"/>
    <w:rsid w:val="00031F44"/>
    <w:rsid w:val="00035D9B"/>
    <w:rsid w:val="000434B8"/>
    <w:rsid w:val="00043AE5"/>
    <w:rsid w:val="000441D5"/>
    <w:rsid w:val="0004442A"/>
    <w:rsid w:val="0004472C"/>
    <w:rsid w:val="00045D2C"/>
    <w:rsid w:val="0004634E"/>
    <w:rsid w:val="00047157"/>
    <w:rsid w:val="0005021F"/>
    <w:rsid w:val="00051CC8"/>
    <w:rsid w:val="00051F0D"/>
    <w:rsid w:val="00052F8A"/>
    <w:rsid w:val="000534FE"/>
    <w:rsid w:val="00053FF5"/>
    <w:rsid w:val="000553DE"/>
    <w:rsid w:val="0005541A"/>
    <w:rsid w:val="0005582E"/>
    <w:rsid w:val="00055EFD"/>
    <w:rsid w:val="000610AD"/>
    <w:rsid w:val="00061589"/>
    <w:rsid w:val="00063E6B"/>
    <w:rsid w:val="0006452B"/>
    <w:rsid w:val="00064E10"/>
    <w:rsid w:val="00064E53"/>
    <w:rsid w:val="00064F30"/>
    <w:rsid w:val="0006509C"/>
    <w:rsid w:val="0006738D"/>
    <w:rsid w:val="00070397"/>
    <w:rsid w:val="000717EE"/>
    <w:rsid w:val="0007295D"/>
    <w:rsid w:val="00074B4A"/>
    <w:rsid w:val="00074F9F"/>
    <w:rsid w:val="00077BF5"/>
    <w:rsid w:val="00080032"/>
    <w:rsid w:val="000814A2"/>
    <w:rsid w:val="00082B51"/>
    <w:rsid w:val="00084975"/>
    <w:rsid w:val="00085E06"/>
    <w:rsid w:val="00086825"/>
    <w:rsid w:val="00086AAD"/>
    <w:rsid w:val="00087FDA"/>
    <w:rsid w:val="000901A4"/>
    <w:rsid w:val="0009448A"/>
    <w:rsid w:val="000947F5"/>
    <w:rsid w:val="00094864"/>
    <w:rsid w:val="00096234"/>
    <w:rsid w:val="00096A29"/>
    <w:rsid w:val="00096B39"/>
    <w:rsid w:val="000A04E0"/>
    <w:rsid w:val="000A1FB9"/>
    <w:rsid w:val="000A24E7"/>
    <w:rsid w:val="000A25B3"/>
    <w:rsid w:val="000A2CDD"/>
    <w:rsid w:val="000A3093"/>
    <w:rsid w:val="000A4537"/>
    <w:rsid w:val="000A4784"/>
    <w:rsid w:val="000A4E0D"/>
    <w:rsid w:val="000A51AF"/>
    <w:rsid w:val="000A5685"/>
    <w:rsid w:val="000A5B9B"/>
    <w:rsid w:val="000A67CA"/>
    <w:rsid w:val="000A692B"/>
    <w:rsid w:val="000A69AE"/>
    <w:rsid w:val="000A6FBE"/>
    <w:rsid w:val="000B196F"/>
    <w:rsid w:val="000B1A02"/>
    <w:rsid w:val="000B1DEC"/>
    <w:rsid w:val="000B283C"/>
    <w:rsid w:val="000B3048"/>
    <w:rsid w:val="000B41AA"/>
    <w:rsid w:val="000B645D"/>
    <w:rsid w:val="000B671E"/>
    <w:rsid w:val="000B7400"/>
    <w:rsid w:val="000C0924"/>
    <w:rsid w:val="000C1251"/>
    <w:rsid w:val="000C2E5A"/>
    <w:rsid w:val="000C5ADE"/>
    <w:rsid w:val="000C60B4"/>
    <w:rsid w:val="000C6515"/>
    <w:rsid w:val="000C73F8"/>
    <w:rsid w:val="000D0822"/>
    <w:rsid w:val="000D1980"/>
    <w:rsid w:val="000D3B5F"/>
    <w:rsid w:val="000D5562"/>
    <w:rsid w:val="000D59ED"/>
    <w:rsid w:val="000E359A"/>
    <w:rsid w:val="000E52F0"/>
    <w:rsid w:val="000E7472"/>
    <w:rsid w:val="000F32FD"/>
    <w:rsid w:val="000F4F3B"/>
    <w:rsid w:val="00101453"/>
    <w:rsid w:val="00103B9A"/>
    <w:rsid w:val="001051A4"/>
    <w:rsid w:val="00107355"/>
    <w:rsid w:val="00114C74"/>
    <w:rsid w:val="00120E02"/>
    <w:rsid w:val="00122367"/>
    <w:rsid w:val="00124748"/>
    <w:rsid w:val="001247D9"/>
    <w:rsid w:val="001253DA"/>
    <w:rsid w:val="0012576A"/>
    <w:rsid w:val="001266AF"/>
    <w:rsid w:val="0012747D"/>
    <w:rsid w:val="0012774F"/>
    <w:rsid w:val="001305C9"/>
    <w:rsid w:val="00132A70"/>
    <w:rsid w:val="00133CD7"/>
    <w:rsid w:val="001345D3"/>
    <w:rsid w:val="00134EF8"/>
    <w:rsid w:val="001356FE"/>
    <w:rsid w:val="001414B0"/>
    <w:rsid w:val="00142B45"/>
    <w:rsid w:val="001435E7"/>
    <w:rsid w:val="00143612"/>
    <w:rsid w:val="00145512"/>
    <w:rsid w:val="001459C0"/>
    <w:rsid w:val="00151B63"/>
    <w:rsid w:val="00155D20"/>
    <w:rsid w:val="00157162"/>
    <w:rsid w:val="00157952"/>
    <w:rsid w:val="001615CA"/>
    <w:rsid w:val="001622E7"/>
    <w:rsid w:val="0016297A"/>
    <w:rsid w:val="00167232"/>
    <w:rsid w:val="00172101"/>
    <w:rsid w:val="00172560"/>
    <w:rsid w:val="00175FD3"/>
    <w:rsid w:val="00181784"/>
    <w:rsid w:val="00182B23"/>
    <w:rsid w:val="00183860"/>
    <w:rsid w:val="00185315"/>
    <w:rsid w:val="00190665"/>
    <w:rsid w:val="00191CC3"/>
    <w:rsid w:val="00192B8B"/>
    <w:rsid w:val="00197D8D"/>
    <w:rsid w:val="001A3F23"/>
    <w:rsid w:val="001A52A5"/>
    <w:rsid w:val="001A6888"/>
    <w:rsid w:val="001A7DA7"/>
    <w:rsid w:val="001B0B79"/>
    <w:rsid w:val="001B0E2F"/>
    <w:rsid w:val="001B0E8D"/>
    <w:rsid w:val="001B1B96"/>
    <w:rsid w:val="001B1C9A"/>
    <w:rsid w:val="001B2025"/>
    <w:rsid w:val="001B340C"/>
    <w:rsid w:val="001B3802"/>
    <w:rsid w:val="001B42CF"/>
    <w:rsid w:val="001B5371"/>
    <w:rsid w:val="001B61E1"/>
    <w:rsid w:val="001B77FA"/>
    <w:rsid w:val="001C2287"/>
    <w:rsid w:val="001D02A9"/>
    <w:rsid w:val="001D1A80"/>
    <w:rsid w:val="001D37B5"/>
    <w:rsid w:val="001D3B1C"/>
    <w:rsid w:val="001D4A87"/>
    <w:rsid w:val="001D4D5B"/>
    <w:rsid w:val="001D620A"/>
    <w:rsid w:val="001D6A08"/>
    <w:rsid w:val="001E08BC"/>
    <w:rsid w:val="001E2E04"/>
    <w:rsid w:val="001E312B"/>
    <w:rsid w:val="001E4BE5"/>
    <w:rsid w:val="001E6E67"/>
    <w:rsid w:val="001F14FD"/>
    <w:rsid w:val="001F369A"/>
    <w:rsid w:val="001F5544"/>
    <w:rsid w:val="001F5CAF"/>
    <w:rsid w:val="00202555"/>
    <w:rsid w:val="00203BE2"/>
    <w:rsid w:val="00204381"/>
    <w:rsid w:val="0020558F"/>
    <w:rsid w:val="00205591"/>
    <w:rsid w:val="00205D5C"/>
    <w:rsid w:val="00213B19"/>
    <w:rsid w:val="00214409"/>
    <w:rsid w:val="002157D2"/>
    <w:rsid w:val="00216502"/>
    <w:rsid w:val="00217DAD"/>
    <w:rsid w:val="00220143"/>
    <w:rsid w:val="002208F4"/>
    <w:rsid w:val="00220F34"/>
    <w:rsid w:val="00221CE2"/>
    <w:rsid w:val="0022297D"/>
    <w:rsid w:val="00222F4D"/>
    <w:rsid w:val="00224B4F"/>
    <w:rsid w:val="00224C08"/>
    <w:rsid w:val="002258B9"/>
    <w:rsid w:val="0022616B"/>
    <w:rsid w:val="002268F1"/>
    <w:rsid w:val="00231261"/>
    <w:rsid w:val="00232731"/>
    <w:rsid w:val="00233A6F"/>
    <w:rsid w:val="00234D87"/>
    <w:rsid w:val="002353E4"/>
    <w:rsid w:val="00236B71"/>
    <w:rsid w:val="00237D09"/>
    <w:rsid w:val="00240636"/>
    <w:rsid w:val="0024400A"/>
    <w:rsid w:val="002440B9"/>
    <w:rsid w:val="002456AC"/>
    <w:rsid w:val="00245EA0"/>
    <w:rsid w:val="00256498"/>
    <w:rsid w:val="002614B6"/>
    <w:rsid w:val="002617B3"/>
    <w:rsid w:val="002621E5"/>
    <w:rsid w:val="00263BB2"/>
    <w:rsid w:val="00265D34"/>
    <w:rsid w:val="00265D4B"/>
    <w:rsid w:val="00266182"/>
    <w:rsid w:val="00267AD7"/>
    <w:rsid w:val="00270A19"/>
    <w:rsid w:val="00273814"/>
    <w:rsid w:val="0027419F"/>
    <w:rsid w:val="00274C68"/>
    <w:rsid w:val="00277AAF"/>
    <w:rsid w:val="002818D2"/>
    <w:rsid w:val="002831EE"/>
    <w:rsid w:val="00284CB0"/>
    <w:rsid w:val="0028615C"/>
    <w:rsid w:val="00286D14"/>
    <w:rsid w:val="002915DB"/>
    <w:rsid w:val="00291F75"/>
    <w:rsid w:val="00294F33"/>
    <w:rsid w:val="002A0472"/>
    <w:rsid w:val="002A19A1"/>
    <w:rsid w:val="002A1E39"/>
    <w:rsid w:val="002A435E"/>
    <w:rsid w:val="002A609C"/>
    <w:rsid w:val="002B0290"/>
    <w:rsid w:val="002B22D7"/>
    <w:rsid w:val="002B3B5A"/>
    <w:rsid w:val="002C0E66"/>
    <w:rsid w:val="002C1433"/>
    <w:rsid w:val="002C2F0A"/>
    <w:rsid w:val="002C7382"/>
    <w:rsid w:val="002D04D2"/>
    <w:rsid w:val="002D0564"/>
    <w:rsid w:val="002D0B59"/>
    <w:rsid w:val="002D14D8"/>
    <w:rsid w:val="002D6D39"/>
    <w:rsid w:val="002E0544"/>
    <w:rsid w:val="002E1DAF"/>
    <w:rsid w:val="002E64E2"/>
    <w:rsid w:val="002E6FDC"/>
    <w:rsid w:val="002F08BB"/>
    <w:rsid w:val="002F0C5F"/>
    <w:rsid w:val="002F27C3"/>
    <w:rsid w:val="002F3656"/>
    <w:rsid w:val="002F5DCF"/>
    <w:rsid w:val="002F7B75"/>
    <w:rsid w:val="00302BB7"/>
    <w:rsid w:val="00304AF5"/>
    <w:rsid w:val="00304E6B"/>
    <w:rsid w:val="003052D6"/>
    <w:rsid w:val="003060F8"/>
    <w:rsid w:val="003063DB"/>
    <w:rsid w:val="00306685"/>
    <w:rsid w:val="00313EC0"/>
    <w:rsid w:val="0031537D"/>
    <w:rsid w:val="003170D9"/>
    <w:rsid w:val="00317209"/>
    <w:rsid w:val="00317643"/>
    <w:rsid w:val="00320123"/>
    <w:rsid w:val="00323DBD"/>
    <w:rsid w:val="0032431F"/>
    <w:rsid w:val="00324C4E"/>
    <w:rsid w:val="00326BFB"/>
    <w:rsid w:val="003270FB"/>
    <w:rsid w:val="00327656"/>
    <w:rsid w:val="00327C91"/>
    <w:rsid w:val="00331DBA"/>
    <w:rsid w:val="00333216"/>
    <w:rsid w:val="003337FF"/>
    <w:rsid w:val="00333BF6"/>
    <w:rsid w:val="0033458E"/>
    <w:rsid w:val="00336BF7"/>
    <w:rsid w:val="00337B41"/>
    <w:rsid w:val="00337CFF"/>
    <w:rsid w:val="0034214C"/>
    <w:rsid w:val="00342773"/>
    <w:rsid w:val="00343B1D"/>
    <w:rsid w:val="003441FF"/>
    <w:rsid w:val="00344F62"/>
    <w:rsid w:val="0034612C"/>
    <w:rsid w:val="0034623A"/>
    <w:rsid w:val="0034721B"/>
    <w:rsid w:val="00351960"/>
    <w:rsid w:val="00352C13"/>
    <w:rsid w:val="00353355"/>
    <w:rsid w:val="0035398D"/>
    <w:rsid w:val="003542CE"/>
    <w:rsid w:val="00355806"/>
    <w:rsid w:val="003567FF"/>
    <w:rsid w:val="0036450B"/>
    <w:rsid w:val="00366113"/>
    <w:rsid w:val="00366462"/>
    <w:rsid w:val="00366F08"/>
    <w:rsid w:val="00370818"/>
    <w:rsid w:val="00372C5C"/>
    <w:rsid w:val="0037759E"/>
    <w:rsid w:val="0037782E"/>
    <w:rsid w:val="00377B0E"/>
    <w:rsid w:val="00384067"/>
    <w:rsid w:val="00384404"/>
    <w:rsid w:val="00384510"/>
    <w:rsid w:val="003847EB"/>
    <w:rsid w:val="00386F0F"/>
    <w:rsid w:val="003904D8"/>
    <w:rsid w:val="00390D47"/>
    <w:rsid w:val="00391717"/>
    <w:rsid w:val="00397AD3"/>
    <w:rsid w:val="00397C08"/>
    <w:rsid w:val="003A15D7"/>
    <w:rsid w:val="003A3545"/>
    <w:rsid w:val="003A480C"/>
    <w:rsid w:val="003A51FF"/>
    <w:rsid w:val="003B0082"/>
    <w:rsid w:val="003B34F5"/>
    <w:rsid w:val="003B38F1"/>
    <w:rsid w:val="003B4B9C"/>
    <w:rsid w:val="003B690A"/>
    <w:rsid w:val="003B7EDB"/>
    <w:rsid w:val="003B7FF6"/>
    <w:rsid w:val="003C0374"/>
    <w:rsid w:val="003C06D4"/>
    <w:rsid w:val="003C28AF"/>
    <w:rsid w:val="003C2DAD"/>
    <w:rsid w:val="003C4A73"/>
    <w:rsid w:val="003C7585"/>
    <w:rsid w:val="003D0377"/>
    <w:rsid w:val="003D4A81"/>
    <w:rsid w:val="003D4CDC"/>
    <w:rsid w:val="003D61F1"/>
    <w:rsid w:val="003D6214"/>
    <w:rsid w:val="003D66B2"/>
    <w:rsid w:val="003D7233"/>
    <w:rsid w:val="003E18C3"/>
    <w:rsid w:val="003E2544"/>
    <w:rsid w:val="003E2961"/>
    <w:rsid w:val="003E2A41"/>
    <w:rsid w:val="003E6132"/>
    <w:rsid w:val="003E7894"/>
    <w:rsid w:val="003E7E14"/>
    <w:rsid w:val="003F01B8"/>
    <w:rsid w:val="003F2199"/>
    <w:rsid w:val="003F3780"/>
    <w:rsid w:val="003F508F"/>
    <w:rsid w:val="003F5964"/>
    <w:rsid w:val="003F7D08"/>
    <w:rsid w:val="00400E99"/>
    <w:rsid w:val="0040106E"/>
    <w:rsid w:val="004035B2"/>
    <w:rsid w:val="004106CA"/>
    <w:rsid w:val="00413ABA"/>
    <w:rsid w:val="00415B02"/>
    <w:rsid w:val="00417157"/>
    <w:rsid w:val="00425D98"/>
    <w:rsid w:val="00426551"/>
    <w:rsid w:val="00426CFD"/>
    <w:rsid w:val="00427FB7"/>
    <w:rsid w:val="00431793"/>
    <w:rsid w:val="00431DF6"/>
    <w:rsid w:val="00433CCB"/>
    <w:rsid w:val="00434CA8"/>
    <w:rsid w:val="00436BC9"/>
    <w:rsid w:val="00442402"/>
    <w:rsid w:val="00442931"/>
    <w:rsid w:val="00442DAE"/>
    <w:rsid w:val="00452D42"/>
    <w:rsid w:val="00455E20"/>
    <w:rsid w:val="0045734E"/>
    <w:rsid w:val="00463124"/>
    <w:rsid w:val="0046354A"/>
    <w:rsid w:val="00465830"/>
    <w:rsid w:val="00466E37"/>
    <w:rsid w:val="0047379D"/>
    <w:rsid w:val="00480B73"/>
    <w:rsid w:val="004817E9"/>
    <w:rsid w:val="004835CA"/>
    <w:rsid w:val="00483664"/>
    <w:rsid w:val="00492520"/>
    <w:rsid w:val="00492B43"/>
    <w:rsid w:val="00495260"/>
    <w:rsid w:val="00495672"/>
    <w:rsid w:val="0049731F"/>
    <w:rsid w:val="00497C22"/>
    <w:rsid w:val="004A0D86"/>
    <w:rsid w:val="004A1BDA"/>
    <w:rsid w:val="004A1E39"/>
    <w:rsid w:val="004A5409"/>
    <w:rsid w:val="004A5A2C"/>
    <w:rsid w:val="004B0219"/>
    <w:rsid w:val="004B1A5D"/>
    <w:rsid w:val="004B4872"/>
    <w:rsid w:val="004B5218"/>
    <w:rsid w:val="004B6A89"/>
    <w:rsid w:val="004B7809"/>
    <w:rsid w:val="004C0255"/>
    <w:rsid w:val="004C0527"/>
    <w:rsid w:val="004C4680"/>
    <w:rsid w:val="004C5096"/>
    <w:rsid w:val="004C667D"/>
    <w:rsid w:val="004D0559"/>
    <w:rsid w:val="004D2251"/>
    <w:rsid w:val="004D3994"/>
    <w:rsid w:val="004E037F"/>
    <w:rsid w:val="004E166B"/>
    <w:rsid w:val="004E255F"/>
    <w:rsid w:val="004E5D75"/>
    <w:rsid w:val="004E5DB5"/>
    <w:rsid w:val="004E66B7"/>
    <w:rsid w:val="004F2845"/>
    <w:rsid w:val="004F527C"/>
    <w:rsid w:val="004F6402"/>
    <w:rsid w:val="004F747F"/>
    <w:rsid w:val="004F7E4C"/>
    <w:rsid w:val="005019AC"/>
    <w:rsid w:val="0050584A"/>
    <w:rsid w:val="005063ED"/>
    <w:rsid w:val="00507C35"/>
    <w:rsid w:val="00510D65"/>
    <w:rsid w:val="005111A2"/>
    <w:rsid w:val="00511AB3"/>
    <w:rsid w:val="00513670"/>
    <w:rsid w:val="005144D8"/>
    <w:rsid w:val="005163A4"/>
    <w:rsid w:val="00517B87"/>
    <w:rsid w:val="00517E34"/>
    <w:rsid w:val="00520D64"/>
    <w:rsid w:val="00523A5A"/>
    <w:rsid w:val="005241C2"/>
    <w:rsid w:val="005301B6"/>
    <w:rsid w:val="005301FE"/>
    <w:rsid w:val="0053089E"/>
    <w:rsid w:val="005339D0"/>
    <w:rsid w:val="00533AFE"/>
    <w:rsid w:val="00534B69"/>
    <w:rsid w:val="0053580D"/>
    <w:rsid w:val="00535CB0"/>
    <w:rsid w:val="00535E52"/>
    <w:rsid w:val="00537E23"/>
    <w:rsid w:val="00541185"/>
    <w:rsid w:val="0054168E"/>
    <w:rsid w:val="005416BB"/>
    <w:rsid w:val="0054203D"/>
    <w:rsid w:val="005439B3"/>
    <w:rsid w:val="0054438E"/>
    <w:rsid w:val="00544D87"/>
    <w:rsid w:val="00546ECB"/>
    <w:rsid w:val="0054717B"/>
    <w:rsid w:val="005504E4"/>
    <w:rsid w:val="00552C32"/>
    <w:rsid w:val="00555A64"/>
    <w:rsid w:val="005577A1"/>
    <w:rsid w:val="005602C1"/>
    <w:rsid w:val="00560300"/>
    <w:rsid w:val="0056213B"/>
    <w:rsid w:val="005621AA"/>
    <w:rsid w:val="00562941"/>
    <w:rsid w:val="00563445"/>
    <w:rsid w:val="00564FAA"/>
    <w:rsid w:val="00565248"/>
    <w:rsid w:val="005656C7"/>
    <w:rsid w:val="00565CC1"/>
    <w:rsid w:val="00566F80"/>
    <w:rsid w:val="00567A03"/>
    <w:rsid w:val="00567D06"/>
    <w:rsid w:val="00570589"/>
    <w:rsid w:val="005709F9"/>
    <w:rsid w:val="00571AAF"/>
    <w:rsid w:val="00572AC4"/>
    <w:rsid w:val="00572C17"/>
    <w:rsid w:val="00573964"/>
    <w:rsid w:val="00573B8C"/>
    <w:rsid w:val="005768F7"/>
    <w:rsid w:val="005779C1"/>
    <w:rsid w:val="00580DD1"/>
    <w:rsid w:val="00581BFD"/>
    <w:rsid w:val="00584DA1"/>
    <w:rsid w:val="0059028C"/>
    <w:rsid w:val="00590443"/>
    <w:rsid w:val="00590544"/>
    <w:rsid w:val="00590F7B"/>
    <w:rsid w:val="0059198E"/>
    <w:rsid w:val="00593F0D"/>
    <w:rsid w:val="00595E2A"/>
    <w:rsid w:val="005A1A8E"/>
    <w:rsid w:val="005A3DF9"/>
    <w:rsid w:val="005A3EC6"/>
    <w:rsid w:val="005A627C"/>
    <w:rsid w:val="005B0BB2"/>
    <w:rsid w:val="005B2625"/>
    <w:rsid w:val="005B44AB"/>
    <w:rsid w:val="005B5570"/>
    <w:rsid w:val="005B5ED3"/>
    <w:rsid w:val="005B6763"/>
    <w:rsid w:val="005B6EA8"/>
    <w:rsid w:val="005C03D1"/>
    <w:rsid w:val="005C227B"/>
    <w:rsid w:val="005C44AE"/>
    <w:rsid w:val="005C4DA8"/>
    <w:rsid w:val="005C73FF"/>
    <w:rsid w:val="005D0E5B"/>
    <w:rsid w:val="005D7703"/>
    <w:rsid w:val="005E0E62"/>
    <w:rsid w:val="005E22A7"/>
    <w:rsid w:val="005E4305"/>
    <w:rsid w:val="005E620F"/>
    <w:rsid w:val="005E6703"/>
    <w:rsid w:val="005F0D47"/>
    <w:rsid w:val="005F4F11"/>
    <w:rsid w:val="005F4F14"/>
    <w:rsid w:val="005F5051"/>
    <w:rsid w:val="005F70E4"/>
    <w:rsid w:val="006003E8"/>
    <w:rsid w:val="0060117A"/>
    <w:rsid w:val="00601F6C"/>
    <w:rsid w:val="00602E3A"/>
    <w:rsid w:val="00604160"/>
    <w:rsid w:val="0060424B"/>
    <w:rsid w:val="00607D10"/>
    <w:rsid w:val="00613516"/>
    <w:rsid w:val="00617973"/>
    <w:rsid w:val="00626E9E"/>
    <w:rsid w:val="00630619"/>
    <w:rsid w:val="0063092E"/>
    <w:rsid w:val="00630A69"/>
    <w:rsid w:val="006316C4"/>
    <w:rsid w:val="0063195B"/>
    <w:rsid w:val="00633F4D"/>
    <w:rsid w:val="00634B46"/>
    <w:rsid w:val="00636451"/>
    <w:rsid w:val="006376C4"/>
    <w:rsid w:val="00641D54"/>
    <w:rsid w:val="00644B95"/>
    <w:rsid w:val="00645E36"/>
    <w:rsid w:val="00647748"/>
    <w:rsid w:val="00654F76"/>
    <w:rsid w:val="0065609D"/>
    <w:rsid w:val="00656AB9"/>
    <w:rsid w:val="006577DA"/>
    <w:rsid w:val="00660401"/>
    <w:rsid w:val="00660849"/>
    <w:rsid w:val="0066091D"/>
    <w:rsid w:val="00660E27"/>
    <w:rsid w:val="00662D1E"/>
    <w:rsid w:val="00662E9A"/>
    <w:rsid w:val="006664C4"/>
    <w:rsid w:val="006705D0"/>
    <w:rsid w:val="006709CF"/>
    <w:rsid w:val="00670E46"/>
    <w:rsid w:val="006712C3"/>
    <w:rsid w:val="0067545A"/>
    <w:rsid w:val="00675570"/>
    <w:rsid w:val="00675F4D"/>
    <w:rsid w:val="00677C4B"/>
    <w:rsid w:val="00677CFB"/>
    <w:rsid w:val="00680E1F"/>
    <w:rsid w:val="00683DE1"/>
    <w:rsid w:val="00685291"/>
    <w:rsid w:val="0068641B"/>
    <w:rsid w:val="00690BE0"/>
    <w:rsid w:val="0069161E"/>
    <w:rsid w:val="00691670"/>
    <w:rsid w:val="00692DEE"/>
    <w:rsid w:val="00692E05"/>
    <w:rsid w:val="006935F2"/>
    <w:rsid w:val="006A0299"/>
    <w:rsid w:val="006A06CB"/>
    <w:rsid w:val="006A0970"/>
    <w:rsid w:val="006A340A"/>
    <w:rsid w:val="006A56CE"/>
    <w:rsid w:val="006B06C8"/>
    <w:rsid w:val="006B0784"/>
    <w:rsid w:val="006B0C36"/>
    <w:rsid w:val="006B1D78"/>
    <w:rsid w:val="006B3A33"/>
    <w:rsid w:val="006B6369"/>
    <w:rsid w:val="006B6C4B"/>
    <w:rsid w:val="006B7470"/>
    <w:rsid w:val="006C22FA"/>
    <w:rsid w:val="006C40B3"/>
    <w:rsid w:val="006C42C0"/>
    <w:rsid w:val="006C5300"/>
    <w:rsid w:val="006C5D73"/>
    <w:rsid w:val="006C5E5F"/>
    <w:rsid w:val="006C6358"/>
    <w:rsid w:val="006C7667"/>
    <w:rsid w:val="006C7BB0"/>
    <w:rsid w:val="006D0054"/>
    <w:rsid w:val="006D019E"/>
    <w:rsid w:val="006D0A2E"/>
    <w:rsid w:val="006D103D"/>
    <w:rsid w:val="006D1264"/>
    <w:rsid w:val="006D1935"/>
    <w:rsid w:val="006D1D23"/>
    <w:rsid w:val="006D2521"/>
    <w:rsid w:val="006D2A92"/>
    <w:rsid w:val="006D4306"/>
    <w:rsid w:val="006D4471"/>
    <w:rsid w:val="006D5B9C"/>
    <w:rsid w:val="006D62C9"/>
    <w:rsid w:val="006E1207"/>
    <w:rsid w:val="006E1CA6"/>
    <w:rsid w:val="006E55B8"/>
    <w:rsid w:val="006E61FE"/>
    <w:rsid w:val="006E7062"/>
    <w:rsid w:val="006F00FF"/>
    <w:rsid w:val="006F114B"/>
    <w:rsid w:val="006F1D99"/>
    <w:rsid w:val="006F25C1"/>
    <w:rsid w:val="006F5E08"/>
    <w:rsid w:val="006F6015"/>
    <w:rsid w:val="006F64BE"/>
    <w:rsid w:val="006F7D71"/>
    <w:rsid w:val="0070019E"/>
    <w:rsid w:val="007058CB"/>
    <w:rsid w:val="00706A9D"/>
    <w:rsid w:val="00710715"/>
    <w:rsid w:val="00710E54"/>
    <w:rsid w:val="0071133D"/>
    <w:rsid w:val="00713F4F"/>
    <w:rsid w:val="00716EE3"/>
    <w:rsid w:val="00717083"/>
    <w:rsid w:val="007205B7"/>
    <w:rsid w:val="00720D8F"/>
    <w:rsid w:val="00721598"/>
    <w:rsid w:val="00723240"/>
    <w:rsid w:val="00723D81"/>
    <w:rsid w:val="0072645E"/>
    <w:rsid w:val="0072739B"/>
    <w:rsid w:val="007275C0"/>
    <w:rsid w:val="00727D93"/>
    <w:rsid w:val="007322D4"/>
    <w:rsid w:val="00732326"/>
    <w:rsid w:val="00743C5B"/>
    <w:rsid w:val="00746D9F"/>
    <w:rsid w:val="00747320"/>
    <w:rsid w:val="00750EE0"/>
    <w:rsid w:val="007512D0"/>
    <w:rsid w:val="00752D3A"/>
    <w:rsid w:val="00752D48"/>
    <w:rsid w:val="00753902"/>
    <w:rsid w:val="00755E08"/>
    <w:rsid w:val="00760FF9"/>
    <w:rsid w:val="00762591"/>
    <w:rsid w:val="00762702"/>
    <w:rsid w:val="00762A58"/>
    <w:rsid w:val="007658CB"/>
    <w:rsid w:val="00765C66"/>
    <w:rsid w:val="00766C54"/>
    <w:rsid w:val="0077266D"/>
    <w:rsid w:val="00772DD2"/>
    <w:rsid w:val="00773734"/>
    <w:rsid w:val="0077500E"/>
    <w:rsid w:val="00777747"/>
    <w:rsid w:val="0078092D"/>
    <w:rsid w:val="00780C6C"/>
    <w:rsid w:val="007812B5"/>
    <w:rsid w:val="0078158C"/>
    <w:rsid w:val="0078395B"/>
    <w:rsid w:val="00783FD2"/>
    <w:rsid w:val="00784664"/>
    <w:rsid w:val="00785314"/>
    <w:rsid w:val="007919E4"/>
    <w:rsid w:val="00791B1E"/>
    <w:rsid w:val="00795133"/>
    <w:rsid w:val="00796B4A"/>
    <w:rsid w:val="00796E36"/>
    <w:rsid w:val="00797F6A"/>
    <w:rsid w:val="007A5C04"/>
    <w:rsid w:val="007B00C4"/>
    <w:rsid w:val="007B0EBA"/>
    <w:rsid w:val="007B0FB2"/>
    <w:rsid w:val="007B2419"/>
    <w:rsid w:val="007B2C79"/>
    <w:rsid w:val="007B5A39"/>
    <w:rsid w:val="007B6581"/>
    <w:rsid w:val="007C13F2"/>
    <w:rsid w:val="007C1B60"/>
    <w:rsid w:val="007C3B2E"/>
    <w:rsid w:val="007C403C"/>
    <w:rsid w:val="007C5DAA"/>
    <w:rsid w:val="007D0D46"/>
    <w:rsid w:val="007D19D7"/>
    <w:rsid w:val="007D29D9"/>
    <w:rsid w:val="007D43C1"/>
    <w:rsid w:val="007D4CA4"/>
    <w:rsid w:val="007D4E78"/>
    <w:rsid w:val="007D5D96"/>
    <w:rsid w:val="007E07D4"/>
    <w:rsid w:val="007E17C0"/>
    <w:rsid w:val="007E22E6"/>
    <w:rsid w:val="007E4337"/>
    <w:rsid w:val="007E53DF"/>
    <w:rsid w:val="007E6319"/>
    <w:rsid w:val="007E6544"/>
    <w:rsid w:val="007E654F"/>
    <w:rsid w:val="007E6745"/>
    <w:rsid w:val="007E702D"/>
    <w:rsid w:val="007F28E5"/>
    <w:rsid w:val="0080106F"/>
    <w:rsid w:val="00801CCE"/>
    <w:rsid w:val="00802ACD"/>
    <w:rsid w:val="00804727"/>
    <w:rsid w:val="00804E0C"/>
    <w:rsid w:val="00805744"/>
    <w:rsid w:val="0080785E"/>
    <w:rsid w:val="008102E4"/>
    <w:rsid w:val="00811A98"/>
    <w:rsid w:val="00812922"/>
    <w:rsid w:val="00812AB7"/>
    <w:rsid w:val="00812F40"/>
    <w:rsid w:val="008147A9"/>
    <w:rsid w:val="00815592"/>
    <w:rsid w:val="00816A42"/>
    <w:rsid w:val="0082058A"/>
    <w:rsid w:val="008221E8"/>
    <w:rsid w:val="0082292A"/>
    <w:rsid w:val="00822C24"/>
    <w:rsid w:val="00823D46"/>
    <w:rsid w:val="00823FCA"/>
    <w:rsid w:val="008253EA"/>
    <w:rsid w:val="00825415"/>
    <w:rsid w:val="00830149"/>
    <w:rsid w:val="008304B5"/>
    <w:rsid w:val="008308A2"/>
    <w:rsid w:val="008360C8"/>
    <w:rsid w:val="00841A90"/>
    <w:rsid w:val="008420A7"/>
    <w:rsid w:val="0084348D"/>
    <w:rsid w:val="00843A2E"/>
    <w:rsid w:val="00846702"/>
    <w:rsid w:val="00847831"/>
    <w:rsid w:val="00847D35"/>
    <w:rsid w:val="00851068"/>
    <w:rsid w:val="00852E58"/>
    <w:rsid w:val="00855582"/>
    <w:rsid w:val="0085571E"/>
    <w:rsid w:val="00855970"/>
    <w:rsid w:val="00855ED9"/>
    <w:rsid w:val="008570F5"/>
    <w:rsid w:val="00857125"/>
    <w:rsid w:val="0085792B"/>
    <w:rsid w:val="00857AA2"/>
    <w:rsid w:val="008611A5"/>
    <w:rsid w:val="008616E1"/>
    <w:rsid w:val="00861FB3"/>
    <w:rsid w:val="00862703"/>
    <w:rsid w:val="008628D9"/>
    <w:rsid w:val="00862C65"/>
    <w:rsid w:val="008638E7"/>
    <w:rsid w:val="0086422A"/>
    <w:rsid w:val="00866C0E"/>
    <w:rsid w:val="008716BB"/>
    <w:rsid w:val="00872D15"/>
    <w:rsid w:val="00873528"/>
    <w:rsid w:val="00873700"/>
    <w:rsid w:val="008754F7"/>
    <w:rsid w:val="00875BAA"/>
    <w:rsid w:val="00877ABF"/>
    <w:rsid w:val="00877F60"/>
    <w:rsid w:val="00880C42"/>
    <w:rsid w:val="00880C75"/>
    <w:rsid w:val="00882A1F"/>
    <w:rsid w:val="00882B2D"/>
    <w:rsid w:val="00883647"/>
    <w:rsid w:val="00886E57"/>
    <w:rsid w:val="00886E7F"/>
    <w:rsid w:val="00887888"/>
    <w:rsid w:val="00890963"/>
    <w:rsid w:val="00896AFC"/>
    <w:rsid w:val="008A00F5"/>
    <w:rsid w:val="008A0756"/>
    <w:rsid w:val="008A3BA2"/>
    <w:rsid w:val="008A3C78"/>
    <w:rsid w:val="008A4F68"/>
    <w:rsid w:val="008A5608"/>
    <w:rsid w:val="008B1502"/>
    <w:rsid w:val="008B41AC"/>
    <w:rsid w:val="008B48A0"/>
    <w:rsid w:val="008C0DF9"/>
    <w:rsid w:val="008C177D"/>
    <w:rsid w:val="008C4106"/>
    <w:rsid w:val="008C4AB5"/>
    <w:rsid w:val="008C5C8B"/>
    <w:rsid w:val="008C6CF0"/>
    <w:rsid w:val="008C7DE3"/>
    <w:rsid w:val="008D07EA"/>
    <w:rsid w:val="008D09D2"/>
    <w:rsid w:val="008D22E6"/>
    <w:rsid w:val="008D4578"/>
    <w:rsid w:val="008D4C90"/>
    <w:rsid w:val="008D4F54"/>
    <w:rsid w:val="008D5AD0"/>
    <w:rsid w:val="008E0015"/>
    <w:rsid w:val="008E0EC2"/>
    <w:rsid w:val="008E119B"/>
    <w:rsid w:val="008E48A9"/>
    <w:rsid w:val="008E7D14"/>
    <w:rsid w:val="008F08EB"/>
    <w:rsid w:val="008F24DD"/>
    <w:rsid w:val="008F3746"/>
    <w:rsid w:val="008F420D"/>
    <w:rsid w:val="008F6AB0"/>
    <w:rsid w:val="008F7F19"/>
    <w:rsid w:val="009012E0"/>
    <w:rsid w:val="009019BF"/>
    <w:rsid w:val="00902530"/>
    <w:rsid w:val="0090274C"/>
    <w:rsid w:val="009029E1"/>
    <w:rsid w:val="00902E80"/>
    <w:rsid w:val="00903989"/>
    <w:rsid w:val="009039A2"/>
    <w:rsid w:val="00906956"/>
    <w:rsid w:val="009103EF"/>
    <w:rsid w:val="00912532"/>
    <w:rsid w:val="009164F0"/>
    <w:rsid w:val="0091701D"/>
    <w:rsid w:val="0091745A"/>
    <w:rsid w:val="009231F7"/>
    <w:rsid w:val="00924ABE"/>
    <w:rsid w:val="00925F0A"/>
    <w:rsid w:val="00932CD0"/>
    <w:rsid w:val="0093309C"/>
    <w:rsid w:val="00933978"/>
    <w:rsid w:val="009349FC"/>
    <w:rsid w:val="00934DCF"/>
    <w:rsid w:val="00934FB1"/>
    <w:rsid w:val="00936E00"/>
    <w:rsid w:val="009417B9"/>
    <w:rsid w:val="00941F2F"/>
    <w:rsid w:val="00942036"/>
    <w:rsid w:val="00942B40"/>
    <w:rsid w:val="00947761"/>
    <w:rsid w:val="00953282"/>
    <w:rsid w:val="009542F9"/>
    <w:rsid w:val="00954703"/>
    <w:rsid w:val="0095560C"/>
    <w:rsid w:val="00956635"/>
    <w:rsid w:val="00956E89"/>
    <w:rsid w:val="009573FD"/>
    <w:rsid w:val="00962614"/>
    <w:rsid w:val="00965962"/>
    <w:rsid w:val="00965F12"/>
    <w:rsid w:val="009665FE"/>
    <w:rsid w:val="0096723A"/>
    <w:rsid w:val="00967862"/>
    <w:rsid w:val="00970C59"/>
    <w:rsid w:val="00971E37"/>
    <w:rsid w:val="0097400E"/>
    <w:rsid w:val="009749D3"/>
    <w:rsid w:val="00974FD7"/>
    <w:rsid w:val="00981F69"/>
    <w:rsid w:val="009838AC"/>
    <w:rsid w:val="009844F9"/>
    <w:rsid w:val="00985A34"/>
    <w:rsid w:val="009874AB"/>
    <w:rsid w:val="00987D52"/>
    <w:rsid w:val="009914E5"/>
    <w:rsid w:val="00991F86"/>
    <w:rsid w:val="0099309F"/>
    <w:rsid w:val="009948A2"/>
    <w:rsid w:val="00994E81"/>
    <w:rsid w:val="009956DE"/>
    <w:rsid w:val="009959F3"/>
    <w:rsid w:val="00996818"/>
    <w:rsid w:val="009A0AA3"/>
    <w:rsid w:val="009A24F2"/>
    <w:rsid w:val="009A2D12"/>
    <w:rsid w:val="009A395F"/>
    <w:rsid w:val="009A4E23"/>
    <w:rsid w:val="009A5D90"/>
    <w:rsid w:val="009A7FDA"/>
    <w:rsid w:val="009B0602"/>
    <w:rsid w:val="009B0C78"/>
    <w:rsid w:val="009B2360"/>
    <w:rsid w:val="009B260C"/>
    <w:rsid w:val="009C0B45"/>
    <w:rsid w:val="009C2063"/>
    <w:rsid w:val="009C2527"/>
    <w:rsid w:val="009C35C5"/>
    <w:rsid w:val="009C3A2B"/>
    <w:rsid w:val="009C60DD"/>
    <w:rsid w:val="009C7732"/>
    <w:rsid w:val="009D0112"/>
    <w:rsid w:val="009D2135"/>
    <w:rsid w:val="009D678C"/>
    <w:rsid w:val="009D6AF7"/>
    <w:rsid w:val="009D72A3"/>
    <w:rsid w:val="009E3B0D"/>
    <w:rsid w:val="009E4C50"/>
    <w:rsid w:val="009E5784"/>
    <w:rsid w:val="009F13F7"/>
    <w:rsid w:val="009F7B14"/>
    <w:rsid w:val="00A00152"/>
    <w:rsid w:val="00A0059D"/>
    <w:rsid w:val="00A01CAD"/>
    <w:rsid w:val="00A031AD"/>
    <w:rsid w:val="00A0475F"/>
    <w:rsid w:val="00A0582A"/>
    <w:rsid w:val="00A06859"/>
    <w:rsid w:val="00A10B78"/>
    <w:rsid w:val="00A11516"/>
    <w:rsid w:val="00A1161D"/>
    <w:rsid w:val="00A13256"/>
    <w:rsid w:val="00A16C61"/>
    <w:rsid w:val="00A21B5B"/>
    <w:rsid w:val="00A2417E"/>
    <w:rsid w:val="00A246FE"/>
    <w:rsid w:val="00A2474A"/>
    <w:rsid w:val="00A25264"/>
    <w:rsid w:val="00A258A1"/>
    <w:rsid w:val="00A258D4"/>
    <w:rsid w:val="00A2625C"/>
    <w:rsid w:val="00A30D15"/>
    <w:rsid w:val="00A30DF2"/>
    <w:rsid w:val="00A31F72"/>
    <w:rsid w:val="00A375E2"/>
    <w:rsid w:val="00A403B5"/>
    <w:rsid w:val="00A40AD3"/>
    <w:rsid w:val="00A434F6"/>
    <w:rsid w:val="00A47806"/>
    <w:rsid w:val="00A47907"/>
    <w:rsid w:val="00A47BD4"/>
    <w:rsid w:val="00A50CB0"/>
    <w:rsid w:val="00A521FB"/>
    <w:rsid w:val="00A5261C"/>
    <w:rsid w:val="00A53381"/>
    <w:rsid w:val="00A540C2"/>
    <w:rsid w:val="00A540D5"/>
    <w:rsid w:val="00A55223"/>
    <w:rsid w:val="00A56204"/>
    <w:rsid w:val="00A562FC"/>
    <w:rsid w:val="00A56F0B"/>
    <w:rsid w:val="00A61B76"/>
    <w:rsid w:val="00A621D1"/>
    <w:rsid w:val="00A626F9"/>
    <w:rsid w:val="00A65713"/>
    <w:rsid w:val="00A678AB"/>
    <w:rsid w:val="00A70BF7"/>
    <w:rsid w:val="00A71B51"/>
    <w:rsid w:val="00A71CBC"/>
    <w:rsid w:val="00A736BD"/>
    <w:rsid w:val="00A74607"/>
    <w:rsid w:val="00A752DD"/>
    <w:rsid w:val="00A76B89"/>
    <w:rsid w:val="00A774B2"/>
    <w:rsid w:val="00A84187"/>
    <w:rsid w:val="00A84E50"/>
    <w:rsid w:val="00A86938"/>
    <w:rsid w:val="00A87945"/>
    <w:rsid w:val="00A907FA"/>
    <w:rsid w:val="00A914B4"/>
    <w:rsid w:val="00A92FCA"/>
    <w:rsid w:val="00A95635"/>
    <w:rsid w:val="00AA0CD6"/>
    <w:rsid w:val="00AA1F95"/>
    <w:rsid w:val="00AA2BA5"/>
    <w:rsid w:val="00AA36A6"/>
    <w:rsid w:val="00AA4278"/>
    <w:rsid w:val="00AA6421"/>
    <w:rsid w:val="00AA705B"/>
    <w:rsid w:val="00AB12EB"/>
    <w:rsid w:val="00AB2DBB"/>
    <w:rsid w:val="00AB4004"/>
    <w:rsid w:val="00AB4306"/>
    <w:rsid w:val="00AB56B8"/>
    <w:rsid w:val="00AB71CE"/>
    <w:rsid w:val="00AC06C4"/>
    <w:rsid w:val="00AC06F1"/>
    <w:rsid w:val="00AC0779"/>
    <w:rsid w:val="00AC07FD"/>
    <w:rsid w:val="00AC2627"/>
    <w:rsid w:val="00AC3BB8"/>
    <w:rsid w:val="00AC4270"/>
    <w:rsid w:val="00AC4910"/>
    <w:rsid w:val="00AC654F"/>
    <w:rsid w:val="00AC7EF2"/>
    <w:rsid w:val="00AD044A"/>
    <w:rsid w:val="00AD318A"/>
    <w:rsid w:val="00AD532A"/>
    <w:rsid w:val="00AD69DE"/>
    <w:rsid w:val="00AD7D8E"/>
    <w:rsid w:val="00AE05E0"/>
    <w:rsid w:val="00AE2086"/>
    <w:rsid w:val="00AE2B7B"/>
    <w:rsid w:val="00AE2D09"/>
    <w:rsid w:val="00AE5116"/>
    <w:rsid w:val="00AE6AB5"/>
    <w:rsid w:val="00AE6EAF"/>
    <w:rsid w:val="00AF2B9D"/>
    <w:rsid w:val="00AF386A"/>
    <w:rsid w:val="00AF54FC"/>
    <w:rsid w:val="00AF55EA"/>
    <w:rsid w:val="00AF79AD"/>
    <w:rsid w:val="00AF7D66"/>
    <w:rsid w:val="00B02740"/>
    <w:rsid w:val="00B02CEC"/>
    <w:rsid w:val="00B036EE"/>
    <w:rsid w:val="00B03713"/>
    <w:rsid w:val="00B03DE6"/>
    <w:rsid w:val="00B0407B"/>
    <w:rsid w:val="00B04AD9"/>
    <w:rsid w:val="00B04BBD"/>
    <w:rsid w:val="00B05B32"/>
    <w:rsid w:val="00B1055D"/>
    <w:rsid w:val="00B11F9F"/>
    <w:rsid w:val="00B13B5A"/>
    <w:rsid w:val="00B146A6"/>
    <w:rsid w:val="00B15DDE"/>
    <w:rsid w:val="00B168DE"/>
    <w:rsid w:val="00B171DE"/>
    <w:rsid w:val="00B17C79"/>
    <w:rsid w:val="00B20827"/>
    <w:rsid w:val="00B20956"/>
    <w:rsid w:val="00B209F7"/>
    <w:rsid w:val="00B2159A"/>
    <w:rsid w:val="00B216BD"/>
    <w:rsid w:val="00B23F00"/>
    <w:rsid w:val="00B24C20"/>
    <w:rsid w:val="00B27A72"/>
    <w:rsid w:val="00B30773"/>
    <w:rsid w:val="00B3099D"/>
    <w:rsid w:val="00B3127D"/>
    <w:rsid w:val="00B3189C"/>
    <w:rsid w:val="00B32E7F"/>
    <w:rsid w:val="00B36191"/>
    <w:rsid w:val="00B41B77"/>
    <w:rsid w:val="00B42CBE"/>
    <w:rsid w:val="00B44B7C"/>
    <w:rsid w:val="00B478D7"/>
    <w:rsid w:val="00B50235"/>
    <w:rsid w:val="00B50A61"/>
    <w:rsid w:val="00B512F9"/>
    <w:rsid w:val="00B52A46"/>
    <w:rsid w:val="00B53642"/>
    <w:rsid w:val="00B543E6"/>
    <w:rsid w:val="00B61B44"/>
    <w:rsid w:val="00B623EA"/>
    <w:rsid w:val="00B627ED"/>
    <w:rsid w:val="00B66023"/>
    <w:rsid w:val="00B66350"/>
    <w:rsid w:val="00B675FB"/>
    <w:rsid w:val="00B70786"/>
    <w:rsid w:val="00B71894"/>
    <w:rsid w:val="00B72008"/>
    <w:rsid w:val="00B72899"/>
    <w:rsid w:val="00B73F35"/>
    <w:rsid w:val="00B76C5E"/>
    <w:rsid w:val="00B76F2B"/>
    <w:rsid w:val="00B84BCE"/>
    <w:rsid w:val="00B84E65"/>
    <w:rsid w:val="00B869C1"/>
    <w:rsid w:val="00B86AB5"/>
    <w:rsid w:val="00B86DFD"/>
    <w:rsid w:val="00B9669B"/>
    <w:rsid w:val="00BA1685"/>
    <w:rsid w:val="00BA41E6"/>
    <w:rsid w:val="00BA5BAF"/>
    <w:rsid w:val="00BA6D3E"/>
    <w:rsid w:val="00BB0683"/>
    <w:rsid w:val="00BB2863"/>
    <w:rsid w:val="00BB4947"/>
    <w:rsid w:val="00BC0DE3"/>
    <w:rsid w:val="00BC1003"/>
    <w:rsid w:val="00BC354F"/>
    <w:rsid w:val="00BC4C23"/>
    <w:rsid w:val="00BC5B70"/>
    <w:rsid w:val="00BC6877"/>
    <w:rsid w:val="00BC6B59"/>
    <w:rsid w:val="00BD1896"/>
    <w:rsid w:val="00BD2C7C"/>
    <w:rsid w:val="00BD2CE1"/>
    <w:rsid w:val="00BD4C3D"/>
    <w:rsid w:val="00BD61B2"/>
    <w:rsid w:val="00BE2D2C"/>
    <w:rsid w:val="00BE3148"/>
    <w:rsid w:val="00BE31E1"/>
    <w:rsid w:val="00BE44CB"/>
    <w:rsid w:val="00BE7F32"/>
    <w:rsid w:val="00BF0901"/>
    <w:rsid w:val="00BF1CF4"/>
    <w:rsid w:val="00BF3C41"/>
    <w:rsid w:val="00BF5229"/>
    <w:rsid w:val="00BF558B"/>
    <w:rsid w:val="00BF5E84"/>
    <w:rsid w:val="00BF6E10"/>
    <w:rsid w:val="00C0382D"/>
    <w:rsid w:val="00C03E36"/>
    <w:rsid w:val="00C068E5"/>
    <w:rsid w:val="00C068F5"/>
    <w:rsid w:val="00C07062"/>
    <w:rsid w:val="00C1025B"/>
    <w:rsid w:val="00C15714"/>
    <w:rsid w:val="00C15992"/>
    <w:rsid w:val="00C16754"/>
    <w:rsid w:val="00C2003C"/>
    <w:rsid w:val="00C22973"/>
    <w:rsid w:val="00C24D68"/>
    <w:rsid w:val="00C31840"/>
    <w:rsid w:val="00C3188A"/>
    <w:rsid w:val="00C329C6"/>
    <w:rsid w:val="00C33928"/>
    <w:rsid w:val="00C360DA"/>
    <w:rsid w:val="00C40C58"/>
    <w:rsid w:val="00C41869"/>
    <w:rsid w:val="00C46A61"/>
    <w:rsid w:val="00C46F6E"/>
    <w:rsid w:val="00C47290"/>
    <w:rsid w:val="00C51639"/>
    <w:rsid w:val="00C5265E"/>
    <w:rsid w:val="00C535C0"/>
    <w:rsid w:val="00C54496"/>
    <w:rsid w:val="00C54A46"/>
    <w:rsid w:val="00C5760A"/>
    <w:rsid w:val="00C6261B"/>
    <w:rsid w:val="00C62675"/>
    <w:rsid w:val="00C62CDC"/>
    <w:rsid w:val="00C63EBB"/>
    <w:rsid w:val="00C64BAD"/>
    <w:rsid w:val="00C64F6C"/>
    <w:rsid w:val="00C654A8"/>
    <w:rsid w:val="00C65D6F"/>
    <w:rsid w:val="00C66AC9"/>
    <w:rsid w:val="00C66C82"/>
    <w:rsid w:val="00C67FD4"/>
    <w:rsid w:val="00C70496"/>
    <w:rsid w:val="00C730D1"/>
    <w:rsid w:val="00C74026"/>
    <w:rsid w:val="00C7463D"/>
    <w:rsid w:val="00C75CFA"/>
    <w:rsid w:val="00C75E5A"/>
    <w:rsid w:val="00C77441"/>
    <w:rsid w:val="00C81BCD"/>
    <w:rsid w:val="00C826D2"/>
    <w:rsid w:val="00C85829"/>
    <w:rsid w:val="00C86AE0"/>
    <w:rsid w:val="00C86CC9"/>
    <w:rsid w:val="00C870E0"/>
    <w:rsid w:val="00C873C7"/>
    <w:rsid w:val="00C900A8"/>
    <w:rsid w:val="00C90113"/>
    <w:rsid w:val="00C92377"/>
    <w:rsid w:val="00C9275A"/>
    <w:rsid w:val="00C92B7C"/>
    <w:rsid w:val="00C93398"/>
    <w:rsid w:val="00C9456C"/>
    <w:rsid w:val="00C94A0B"/>
    <w:rsid w:val="00C97314"/>
    <w:rsid w:val="00CA0825"/>
    <w:rsid w:val="00CA1288"/>
    <w:rsid w:val="00CA19F2"/>
    <w:rsid w:val="00CA2A3C"/>
    <w:rsid w:val="00CA3BDC"/>
    <w:rsid w:val="00CA4574"/>
    <w:rsid w:val="00CA4F32"/>
    <w:rsid w:val="00CB3195"/>
    <w:rsid w:val="00CB6130"/>
    <w:rsid w:val="00CC08FB"/>
    <w:rsid w:val="00CC370B"/>
    <w:rsid w:val="00CC4164"/>
    <w:rsid w:val="00CC59CF"/>
    <w:rsid w:val="00CC716C"/>
    <w:rsid w:val="00CC7A3D"/>
    <w:rsid w:val="00CD2026"/>
    <w:rsid w:val="00CD4A0F"/>
    <w:rsid w:val="00CD4DBC"/>
    <w:rsid w:val="00CD73A7"/>
    <w:rsid w:val="00CE234E"/>
    <w:rsid w:val="00CE33B6"/>
    <w:rsid w:val="00CE41BC"/>
    <w:rsid w:val="00CE466C"/>
    <w:rsid w:val="00CE706D"/>
    <w:rsid w:val="00CE7A4F"/>
    <w:rsid w:val="00CF0528"/>
    <w:rsid w:val="00CF2DFD"/>
    <w:rsid w:val="00CF34BB"/>
    <w:rsid w:val="00CF3A66"/>
    <w:rsid w:val="00CF4305"/>
    <w:rsid w:val="00CF647F"/>
    <w:rsid w:val="00D003A9"/>
    <w:rsid w:val="00D01747"/>
    <w:rsid w:val="00D01B17"/>
    <w:rsid w:val="00D058AD"/>
    <w:rsid w:val="00D06CA6"/>
    <w:rsid w:val="00D10010"/>
    <w:rsid w:val="00D113B3"/>
    <w:rsid w:val="00D1143B"/>
    <w:rsid w:val="00D1174E"/>
    <w:rsid w:val="00D130A9"/>
    <w:rsid w:val="00D1355A"/>
    <w:rsid w:val="00D1427A"/>
    <w:rsid w:val="00D17213"/>
    <w:rsid w:val="00D17E5F"/>
    <w:rsid w:val="00D210DC"/>
    <w:rsid w:val="00D21D2F"/>
    <w:rsid w:val="00D2525F"/>
    <w:rsid w:val="00D2645B"/>
    <w:rsid w:val="00D2707C"/>
    <w:rsid w:val="00D275C1"/>
    <w:rsid w:val="00D276C4"/>
    <w:rsid w:val="00D3151E"/>
    <w:rsid w:val="00D3559C"/>
    <w:rsid w:val="00D35F16"/>
    <w:rsid w:val="00D360CC"/>
    <w:rsid w:val="00D36693"/>
    <w:rsid w:val="00D36C9F"/>
    <w:rsid w:val="00D40AA9"/>
    <w:rsid w:val="00D4390D"/>
    <w:rsid w:val="00D45053"/>
    <w:rsid w:val="00D452A1"/>
    <w:rsid w:val="00D45CA1"/>
    <w:rsid w:val="00D47E1D"/>
    <w:rsid w:val="00D50906"/>
    <w:rsid w:val="00D56975"/>
    <w:rsid w:val="00D56A5A"/>
    <w:rsid w:val="00D56C99"/>
    <w:rsid w:val="00D57FD0"/>
    <w:rsid w:val="00D64AD3"/>
    <w:rsid w:val="00D64EDA"/>
    <w:rsid w:val="00D65092"/>
    <w:rsid w:val="00D652DC"/>
    <w:rsid w:val="00D65F6E"/>
    <w:rsid w:val="00D669AF"/>
    <w:rsid w:val="00D74690"/>
    <w:rsid w:val="00D74836"/>
    <w:rsid w:val="00D76792"/>
    <w:rsid w:val="00D76ADC"/>
    <w:rsid w:val="00D82486"/>
    <w:rsid w:val="00D82615"/>
    <w:rsid w:val="00D84ADF"/>
    <w:rsid w:val="00D864EC"/>
    <w:rsid w:val="00D873F1"/>
    <w:rsid w:val="00D910F1"/>
    <w:rsid w:val="00D915D0"/>
    <w:rsid w:val="00D921CC"/>
    <w:rsid w:val="00D97140"/>
    <w:rsid w:val="00DA008B"/>
    <w:rsid w:val="00DA079A"/>
    <w:rsid w:val="00DA07D2"/>
    <w:rsid w:val="00DA23DB"/>
    <w:rsid w:val="00DA2564"/>
    <w:rsid w:val="00DA3B27"/>
    <w:rsid w:val="00DA4214"/>
    <w:rsid w:val="00DA6A3E"/>
    <w:rsid w:val="00DB00AB"/>
    <w:rsid w:val="00DB0195"/>
    <w:rsid w:val="00DB1986"/>
    <w:rsid w:val="00DB2F11"/>
    <w:rsid w:val="00DB2FD9"/>
    <w:rsid w:val="00DB38D0"/>
    <w:rsid w:val="00DB53C6"/>
    <w:rsid w:val="00DB7E66"/>
    <w:rsid w:val="00DC3A69"/>
    <w:rsid w:val="00DC740B"/>
    <w:rsid w:val="00DC77CC"/>
    <w:rsid w:val="00DC79B5"/>
    <w:rsid w:val="00DD0C5C"/>
    <w:rsid w:val="00DD1839"/>
    <w:rsid w:val="00DD1DED"/>
    <w:rsid w:val="00DD54E8"/>
    <w:rsid w:val="00DD6503"/>
    <w:rsid w:val="00DD7214"/>
    <w:rsid w:val="00DE0FAC"/>
    <w:rsid w:val="00DE2A22"/>
    <w:rsid w:val="00DE2A69"/>
    <w:rsid w:val="00DE47EF"/>
    <w:rsid w:val="00DE5E14"/>
    <w:rsid w:val="00DF1CF8"/>
    <w:rsid w:val="00DF1E72"/>
    <w:rsid w:val="00DF1F4F"/>
    <w:rsid w:val="00DF2108"/>
    <w:rsid w:val="00DF45D5"/>
    <w:rsid w:val="00DF4E9B"/>
    <w:rsid w:val="00DF619E"/>
    <w:rsid w:val="00E009DE"/>
    <w:rsid w:val="00E00A62"/>
    <w:rsid w:val="00E014D1"/>
    <w:rsid w:val="00E01825"/>
    <w:rsid w:val="00E021D6"/>
    <w:rsid w:val="00E02622"/>
    <w:rsid w:val="00E05739"/>
    <w:rsid w:val="00E067A7"/>
    <w:rsid w:val="00E1232E"/>
    <w:rsid w:val="00E12346"/>
    <w:rsid w:val="00E16838"/>
    <w:rsid w:val="00E2474E"/>
    <w:rsid w:val="00E24A63"/>
    <w:rsid w:val="00E24E1F"/>
    <w:rsid w:val="00E24F9B"/>
    <w:rsid w:val="00E2597C"/>
    <w:rsid w:val="00E2601E"/>
    <w:rsid w:val="00E27723"/>
    <w:rsid w:val="00E3007A"/>
    <w:rsid w:val="00E30645"/>
    <w:rsid w:val="00E30BEA"/>
    <w:rsid w:val="00E333E5"/>
    <w:rsid w:val="00E34B5A"/>
    <w:rsid w:val="00E35792"/>
    <w:rsid w:val="00E36378"/>
    <w:rsid w:val="00E36E1A"/>
    <w:rsid w:val="00E41534"/>
    <w:rsid w:val="00E4160F"/>
    <w:rsid w:val="00E4197D"/>
    <w:rsid w:val="00E43121"/>
    <w:rsid w:val="00E43598"/>
    <w:rsid w:val="00E46B0D"/>
    <w:rsid w:val="00E5014C"/>
    <w:rsid w:val="00E514BF"/>
    <w:rsid w:val="00E53A1C"/>
    <w:rsid w:val="00E53ABD"/>
    <w:rsid w:val="00E55F0F"/>
    <w:rsid w:val="00E56E39"/>
    <w:rsid w:val="00E6300A"/>
    <w:rsid w:val="00E63A50"/>
    <w:rsid w:val="00E64242"/>
    <w:rsid w:val="00E6592A"/>
    <w:rsid w:val="00E660F1"/>
    <w:rsid w:val="00E6737A"/>
    <w:rsid w:val="00E702AB"/>
    <w:rsid w:val="00E724FD"/>
    <w:rsid w:val="00E72697"/>
    <w:rsid w:val="00E77746"/>
    <w:rsid w:val="00E8398D"/>
    <w:rsid w:val="00E84A54"/>
    <w:rsid w:val="00E84F02"/>
    <w:rsid w:val="00E85997"/>
    <w:rsid w:val="00E86216"/>
    <w:rsid w:val="00E87EEA"/>
    <w:rsid w:val="00E900EB"/>
    <w:rsid w:val="00E900ED"/>
    <w:rsid w:val="00E9134A"/>
    <w:rsid w:val="00E91FE2"/>
    <w:rsid w:val="00E94904"/>
    <w:rsid w:val="00E953FE"/>
    <w:rsid w:val="00E95775"/>
    <w:rsid w:val="00E96508"/>
    <w:rsid w:val="00E97F08"/>
    <w:rsid w:val="00EA0132"/>
    <w:rsid w:val="00EA5719"/>
    <w:rsid w:val="00EA5AF2"/>
    <w:rsid w:val="00EB17C4"/>
    <w:rsid w:val="00EB3E28"/>
    <w:rsid w:val="00EB63BD"/>
    <w:rsid w:val="00EC0830"/>
    <w:rsid w:val="00EC0ED7"/>
    <w:rsid w:val="00EC2281"/>
    <w:rsid w:val="00EC3D15"/>
    <w:rsid w:val="00EC6BD2"/>
    <w:rsid w:val="00ED0760"/>
    <w:rsid w:val="00ED085F"/>
    <w:rsid w:val="00ED0C41"/>
    <w:rsid w:val="00ED2113"/>
    <w:rsid w:val="00ED229E"/>
    <w:rsid w:val="00ED3C26"/>
    <w:rsid w:val="00ED685C"/>
    <w:rsid w:val="00EE0836"/>
    <w:rsid w:val="00EE0A7F"/>
    <w:rsid w:val="00EE1C87"/>
    <w:rsid w:val="00EE2059"/>
    <w:rsid w:val="00EE29EA"/>
    <w:rsid w:val="00EE37DE"/>
    <w:rsid w:val="00EE65F3"/>
    <w:rsid w:val="00EE7715"/>
    <w:rsid w:val="00EF1282"/>
    <w:rsid w:val="00EF1A9D"/>
    <w:rsid w:val="00EF2F9B"/>
    <w:rsid w:val="00EF66BA"/>
    <w:rsid w:val="00EF6F24"/>
    <w:rsid w:val="00F02C6A"/>
    <w:rsid w:val="00F038A3"/>
    <w:rsid w:val="00F0609A"/>
    <w:rsid w:val="00F06745"/>
    <w:rsid w:val="00F10CD3"/>
    <w:rsid w:val="00F10CD8"/>
    <w:rsid w:val="00F11168"/>
    <w:rsid w:val="00F14594"/>
    <w:rsid w:val="00F149BC"/>
    <w:rsid w:val="00F15CDA"/>
    <w:rsid w:val="00F16BB8"/>
    <w:rsid w:val="00F17AE1"/>
    <w:rsid w:val="00F2084C"/>
    <w:rsid w:val="00F22A92"/>
    <w:rsid w:val="00F26344"/>
    <w:rsid w:val="00F27A5C"/>
    <w:rsid w:val="00F307F0"/>
    <w:rsid w:val="00F31588"/>
    <w:rsid w:val="00F330BA"/>
    <w:rsid w:val="00F333B6"/>
    <w:rsid w:val="00F34EC0"/>
    <w:rsid w:val="00F3632F"/>
    <w:rsid w:val="00F37A39"/>
    <w:rsid w:val="00F4074F"/>
    <w:rsid w:val="00F40EC8"/>
    <w:rsid w:val="00F4119B"/>
    <w:rsid w:val="00F41592"/>
    <w:rsid w:val="00F42449"/>
    <w:rsid w:val="00F4436E"/>
    <w:rsid w:val="00F443C0"/>
    <w:rsid w:val="00F4462D"/>
    <w:rsid w:val="00F44A69"/>
    <w:rsid w:val="00F45011"/>
    <w:rsid w:val="00F454A3"/>
    <w:rsid w:val="00F4757F"/>
    <w:rsid w:val="00F50EB8"/>
    <w:rsid w:val="00F51E6F"/>
    <w:rsid w:val="00F53034"/>
    <w:rsid w:val="00F5338D"/>
    <w:rsid w:val="00F53A70"/>
    <w:rsid w:val="00F542D2"/>
    <w:rsid w:val="00F614B3"/>
    <w:rsid w:val="00F67EA6"/>
    <w:rsid w:val="00F700AD"/>
    <w:rsid w:val="00F71655"/>
    <w:rsid w:val="00F71A7A"/>
    <w:rsid w:val="00F71BCA"/>
    <w:rsid w:val="00F7217B"/>
    <w:rsid w:val="00F74E4B"/>
    <w:rsid w:val="00F75B54"/>
    <w:rsid w:val="00F80C8A"/>
    <w:rsid w:val="00F8338C"/>
    <w:rsid w:val="00F844F2"/>
    <w:rsid w:val="00F85E83"/>
    <w:rsid w:val="00F877A4"/>
    <w:rsid w:val="00F939F1"/>
    <w:rsid w:val="00FA017B"/>
    <w:rsid w:val="00FA0D2E"/>
    <w:rsid w:val="00FA32C4"/>
    <w:rsid w:val="00FA3439"/>
    <w:rsid w:val="00FA3DEB"/>
    <w:rsid w:val="00FA5873"/>
    <w:rsid w:val="00FA592E"/>
    <w:rsid w:val="00FA6A08"/>
    <w:rsid w:val="00FB4AE8"/>
    <w:rsid w:val="00FB6886"/>
    <w:rsid w:val="00FC1051"/>
    <w:rsid w:val="00FC11BD"/>
    <w:rsid w:val="00FC31AE"/>
    <w:rsid w:val="00FC4E84"/>
    <w:rsid w:val="00FD39BF"/>
    <w:rsid w:val="00FD4F8E"/>
    <w:rsid w:val="00FD6CCA"/>
    <w:rsid w:val="00FD728F"/>
    <w:rsid w:val="00FD74EF"/>
    <w:rsid w:val="00FE0E93"/>
    <w:rsid w:val="00FE124B"/>
    <w:rsid w:val="00FE281A"/>
    <w:rsid w:val="00FE37D2"/>
    <w:rsid w:val="00FE44A6"/>
    <w:rsid w:val="00FE47C6"/>
    <w:rsid w:val="00FE4F01"/>
    <w:rsid w:val="00FE691E"/>
    <w:rsid w:val="00FE7014"/>
    <w:rsid w:val="00FE7936"/>
    <w:rsid w:val="00FF05DB"/>
    <w:rsid w:val="00FF1D8D"/>
    <w:rsid w:val="00FF2BF2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C4C8A"/>
  <w15:chartTrackingRefBased/>
  <w15:docId w15:val="{D11B1A63-D627-4DB6-B196-DC2972C6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B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312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31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41A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74F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6738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91F8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A56C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7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9112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6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5920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0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74491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33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4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4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2598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4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54761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43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13932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Wyse, Matt</dc:creator>
  <cp:keywords/>
  <dc:description/>
  <cp:lastModifiedBy>Matt Wyse</cp:lastModifiedBy>
  <cp:revision>31</cp:revision>
  <cp:lastPrinted>2022-03-25T14:55:00Z</cp:lastPrinted>
  <dcterms:created xsi:type="dcterms:W3CDTF">2024-05-08T21:09:00Z</dcterms:created>
  <dcterms:modified xsi:type="dcterms:W3CDTF">2024-05-10T19:45:00Z</dcterms:modified>
</cp:coreProperties>
</file>